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D4B" w:rsidRDefault="00BE007A">
      <w:pPr>
        <w:pStyle w:val="1"/>
        <w:spacing w:line="540" w:lineRule="exact"/>
        <w:ind w:firstLineChars="0" w:firstLine="0"/>
        <w:rPr>
          <w:sz w:val="36"/>
          <w:szCs w:val="36"/>
        </w:rPr>
      </w:pPr>
      <w:bookmarkStart w:id="0" w:name="_Toc492645186"/>
      <w:r>
        <w:rPr>
          <w:rFonts w:hint="eastAsia"/>
          <w:sz w:val="36"/>
          <w:szCs w:val="36"/>
        </w:rPr>
        <w:t>山东大学科研项目结题结账及结余经费管理办法</w:t>
      </w:r>
      <w:bookmarkEnd w:id="0"/>
    </w:p>
    <w:p w:rsidR="00DD1D4B" w:rsidRDefault="00DD1D4B">
      <w:pPr>
        <w:spacing w:line="540" w:lineRule="exact"/>
        <w:ind w:firstLine="560"/>
        <w:jc w:val="center"/>
        <w:rPr>
          <w:rFonts w:cs="Times New Roman"/>
        </w:rPr>
      </w:pPr>
    </w:p>
    <w:p w:rsidR="00DD1D4B" w:rsidRDefault="00BE007A">
      <w:pPr>
        <w:spacing w:line="540" w:lineRule="exact"/>
        <w:ind w:firstLineChars="0" w:firstLine="0"/>
        <w:jc w:val="center"/>
        <w:rPr>
          <w:rFonts w:cs="Times New Roman"/>
        </w:rPr>
      </w:pPr>
      <w:r>
        <w:rPr>
          <w:rFonts w:cs="Times New Roman" w:hint="eastAsia"/>
        </w:rPr>
        <w:t>山大财字〔</w:t>
      </w:r>
      <w:r>
        <w:rPr>
          <w:rFonts w:cs="Times New Roman"/>
        </w:rPr>
        <w:t>2016</w:t>
      </w:r>
      <w:r>
        <w:rPr>
          <w:rFonts w:cs="Times New Roman" w:hint="eastAsia"/>
        </w:rPr>
        <w:t>〕</w:t>
      </w:r>
      <w:r>
        <w:rPr>
          <w:rFonts w:cs="Times New Roman"/>
        </w:rPr>
        <w:t>63</w:t>
      </w:r>
      <w:r>
        <w:rPr>
          <w:rFonts w:cs="Times New Roman" w:hint="eastAsia"/>
        </w:rPr>
        <w:t>号</w:t>
      </w:r>
    </w:p>
    <w:p w:rsidR="00DD1D4B" w:rsidRDefault="00BE007A">
      <w:pPr>
        <w:spacing w:line="540" w:lineRule="exact"/>
        <w:ind w:firstLine="560"/>
        <w:rPr>
          <w:rFonts w:cs="Times New Roman"/>
        </w:rPr>
      </w:pPr>
      <w:r>
        <w:rPr>
          <w:rFonts w:cs="Times New Roman" w:hint="eastAsia"/>
        </w:rPr>
        <w:t>第一条</w:t>
      </w:r>
      <w:r>
        <w:rPr>
          <w:rFonts w:cs="Times New Roman"/>
        </w:rPr>
        <w:t xml:space="preserve"> </w:t>
      </w:r>
      <w:r>
        <w:rPr>
          <w:rFonts w:cs="Times New Roman" w:hint="eastAsia"/>
        </w:rPr>
        <w:t>为加强我校科研项目结题结账和结余经费管理工作，提高科研项目结余经费的使用效益，根据《国务院关于改进加强中央财政科研项目和资金管理的若干意见》（国发〔</w:t>
      </w:r>
      <w:r>
        <w:rPr>
          <w:rFonts w:cs="Times New Roman"/>
        </w:rPr>
        <w:t>2014</w:t>
      </w:r>
      <w:r>
        <w:rPr>
          <w:rFonts w:cs="Times New Roman" w:hint="eastAsia"/>
        </w:rPr>
        <w:t>〕</w:t>
      </w:r>
      <w:r>
        <w:rPr>
          <w:rFonts w:cs="Times New Roman"/>
        </w:rPr>
        <w:t>11</w:t>
      </w:r>
      <w:r>
        <w:rPr>
          <w:rFonts w:cs="Times New Roman" w:hint="eastAsia"/>
        </w:rPr>
        <w:t>号）、《关于进一步完善中央财政科研项目资金管理等政策的若干意见》（中办发〔</w:t>
      </w:r>
      <w:r>
        <w:rPr>
          <w:rFonts w:cs="Times New Roman"/>
        </w:rPr>
        <w:t>2016</w:t>
      </w:r>
      <w:r>
        <w:rPr>
          <w:rFonts w:cs="Times New Roman" w:hint="eastAsia"/>
        </w:rPr>
        <w:t>〕</w:t>
      </w:r>
      <w:r>
        <w:rPr>
          <w:rFonts w:cs="Times New Roman"/>
        </w:rPr>
        <w:t>50</w:t>
      </w:r>
      <w:r>
        <w:rPr>
          <w:rFonts w:cs="Times New Roman" w:hint="eastAsia"/>
        </w:rPr>
        <w:t>号）等有关文件规定，结合我校实际，制定本办法。</w:t>
      </w:r>
    </w:p>
    <w:p w:rsidR="00DD1D4B" w:rsidRDefault="00BE007A">
      <w:pPr>
        <w:spacing w:line="540" w:lineRule="exact"/>
        <w:ind w:firstLine="560"/>
        <w:rPr>
          <w:rFonts w:cs="Times New Roman"/>
        </w:rPr>
      </w:pPr>
      <w:r>
        <w:rPr>
          <w:rFonts w:cs="Times New Roman" w:hint="eastAsia"/>
        </w:rPr>
        <w:t>第二条</w:t>
      </w:r>
      <w:r>
        <w:rPr>
          <w:rFonts w:cs="Times New Roman"/>
        </w:rPr>
        <w:t xml:space="preserve"> </w:t>
      </w:r>
      <w:r>
        <w:rPr>
          <w:rFonts w:cs="Times New Roman" w:hint="eastAsia"/>
        </w:rPr>
        <w:t>本办法所指科研项目包括纵向科研项目和横向科研项目。</w:t>
      </w:r>
    </w:p>
    <w:p w:rsidR="00DD1D4B" w:rsidRDefault="00BE007A">
      <w:pPr>
        <w:spacing w:line="540" w:lineRule="exact"/>
        <w:ind w:firstLine="560"/>
        <w:rPr>
          <w:rFonts w:cs="Times New Roman"/>
        </w:rPr>
      </w:pPr>
      <w:r>
        <w:rPr>
          <w:rFonts w:cs="Times New Roman" w:hint="eastAsia"/>
        </w:rPr>
        <w:t>第三条</w:t>
      </w:r>
      <w:r>
        <w:rPr>
          <w:rFonts w:cs="Times New Roman"/>
        </w:rPr>
        <w:t xml:space="preserve"> </w:t>
      </w:r>
      <w:r>
        <w:rPr>
          <w:rFonts w:cs="Times New Roman" w:hint="eastAsia"/>
        </w:rPr>
        <w:t>本办法所指结题是指科研项目完成任务目标后，相关成果通过科研主管部门、第三方评价机构或委托方的审核、验收或鉴定；结账是指科研项目结题后，对结余经费按照有关规定予以清理结转。</w:t>
      </w:r>
    </w:p>
    <w:p w:rsidR="00DD1D4B" w:rsidRDefault="00BE007A">
      <w:pPr>
        <w:spacing w:line="540" w:lineRule="exact"/>
        <w:ind w:firstLine="560"/>
        <w:rPr>
          <w:rFonts w:cs="Times New Roman"/>
        </w:rPr>
      </w:pPr>
      <w:r>
        <w:rPr>
          <w:rFonts w:cs="Times New Roman" w:hint="eastAsia"/>
        </w:rPr>
        <w:t>第四条</w:t>
      </w:r>
      <w:r>
        <w:rPr>
          <w:rFonts w:cs="Times New Roman"/>
        </w:rPr>
        <w:t xml:space="preserve"> </w:t>
      </w:r>
      <w:r>
        <w:rPr>
          <w:rFonts w:cs="Times New Roman" w:hint="eastAsia"/>
        </w:rPr>
        <w:t>学校相关职能部门、二级单位及项目负责人应各负其责、密切配合，共同做好科研项目结题结账及结余资金管理工作，具体职责和分工如下：</w:t>
      </w:r>
    </w:p>
    <w:p w:rsidR="00DD1D4B" w:rsidRDefault="00BE007A">
      <w:pPr>
        <w:spacing w:line="540" w:lineRule="exact"/>
        <w:ind w:firstLine="560"/>
        <w:rPr>
          <w:rFonts w:cs="Times New Roman"/>
        </w:rPr>
      </w:pPr>
      <w:r>
        <w:rPr>
          <w:rFonts w:cs="Times New Roman" w:hint="eastAsia"/>
        </w:rPr>
        <w:t>（一）科研项目负责人应严格按照科研任务书或科研合同、协议要求完成科研任务，项目完成后及时进行结题，并在三个月内办理科研项目结账手续。科研项目负责人</w:t>
      </w:r>
      <w:r>
        <w:rPr>
          <w:rFonts w:cs="Times New Roman" w:hint="eastAsia"/>
        </w:rPr>
        <w:t>应按规定使用结余经费，对科研项目结题结账资料和经费使用的合法性、真实性、有效性负责。</w:t>
      </w:r>
      <w:r>
        <w:rPr>
          <w:rFonts w:cs="Times New Roman"/>
        </w:rPr>
        <w:br/>
      </w:r>
      <w:r>
        <w:rPr>
          <w:rFonts w:cs="Times New Roman" w:hint="eastAsia"/>
        </w:rPr>
        <w:t xml:space="preserve">       </w:t>
      </w:r>
      <w:r>
        <w:rPr>
          <w:rFonts w:cs="Times New Roman" w:hint="eastAsia"/>
        </w:rPr>
        <w:t>（二）二级单位对科研项目结题结账及结余经费管理履行审核、监督职能。二级单位应督促项目负责人按照要求及时办理结题手续，并负责审核本单位科研项目结账资料。</w:t>
      </w:r>
    </w:p>
    <w:p w:rsidR="00DD1D4B" w:rsidRDefault="00BE007A">
      <w:pPr>
        <w:spacing w:line="540" w:lineRule="exact"/>
        <w:ind w:firstLine="560"/>
        <w:rPr>
          <w:rFonts w:cs="Times New Roman"/>
        </w:rPr>
      </w:pPr>
      <w:r>
        <w:rPr>
          <w:rFonts w:cs="Times New Roman" w:hint="eastAsia"/>
        </w:rPr>
        <w:lastRenderedPageBreak/>
        <w:t>（三）科研管理部门应加强科研项目结题管理，定期梳理科研项目进展情况，并向财务管理部门提供结题清单；审核科研项目结题和结账资料，协助项目负责人办理结题结账及后续事项管理工作。</w:t>
      </w:r>
    </w:p>
    <w:p w:rsidR="00DD1D4B" w:rsidRDefault="00BE007A">
      <w:pPr>
        <w:spacing w:line="540" w:lineRule="exact"/>
        <w:ind w:firstLine="560"/>
        <w:rPr>
          <w:rFonts w:cs="Times New Roman"/>
        </w:rPr>
      </w:pPr>
      <w:r>
        <w:rPr>
          <w:rFonts w:cs="Times New Roman" w:hint="eastAsia"/>
        </w:rPr>
        <w:t>（四）财务管理部门负责审核结题项目财务决算报告，清理结题项目应收应付等款项，及时完成结</w:t>
      </w:r>
      <w:r>
        <w:rPr>
          <w:rFonts w:cs="Times New Roman" w:hint="eastAsia"/>
        </w:rPr>
        <w:t>题项目结账和结余经费分配工作。对无正当理由逾期不办理结账手续的科研项目，按照有关规定对结余经费予以强制结转，或者由学校收回统筹用于安排相关科研活动。</w:t>
      </w:r>
    </w:p>
    <w:p w:rsidR="00DD1D4B" w:rsidRDefault="00BE007A">
      <w:pPr>
        <w:spacing w:line="540" w:lineRule="exact"/>
        <w:ind w:firstLine="560"/>
        <w:rPr>
          <w:rFonts w:cs="Times New Roman"/>
        </w:rPr>
      </w:pPr>
      <w:r>
        <w:rPr>
          <w:rFonts w:cs="Times New Roman" w:hint="eastAsia"/>
        </w:rPr>
        <w:t>（五）监察审计部门负责对科研项目结余经费使用和管理进行不定期监督与审计，并严格按照国家和学校有关规定执行。科研项目主管部门要求对财务决算报告出具审计部门意见的，由审计处负责签署审核意见。</w:t>
      </w:r>
    </w:p>
    <w:p w:rsidR="00DD1D4B" w:rsidRDefault="00BE007A">
      <w:pPr>
        <w:spacing w:line="540" w:lineRule="exact"/>
        <w:ind w:firstLine="560"/>
        <w:rPr>
          <w:rFonts w:cs="Times New Roman"/>
        </w:rPr>
      </w:pPr>
      <w:r>
        <w:rPr>
          <w:rFonts w:cs="Times New Roman" w:hint="eastAsia"/>
        </w:rPr>
        <w:t>第五条</w:t>
      </w:r>
      <w:r>
        <w:rPr>
          <w:rFonts w:cs="Times New Roman"/>
        </w:rPr>
        <w:t xml:space="preserve"> </w:t>
      </w:r>
      <w:r>
        <w:rPr>
          <w:rFonts w:cs="Times New Roman" w:hint="eastAsia"/>
        </w:rPr>
        <w:t>科研项目结账条件</w:t>
      </w:r>
    </w:p>
    <w:p w:rsidR="00DD1D4B" w:rsidRDefault="00BE007A">
      <w:pPr>
        <w:spacing w:line="540" w:lineRule="exact"/>
        <w:ind w:firstLine="560"/>
        <w:rPr>
          <w:rFonts w:cs="Times New Roman"/>
        </w:rPr>
      </w:pPr>
      <w:r>
        <w:rPr>
          <w:rFonts w:cs="Times New Roman" w:hint="eastAsia"/>
        </w:rPr>
        <w:t>（一）科研项目已顺利结题。纵向科研项目以主管部门结题材料为准，横向科研项目以委托单位证明等材料为准，具体情况由学校科研管理部门认定。</w:t>
      </w:r>
    </w:p>
    <w:p w:rsidR="00DD1D4B" w:rsidRDefault="00BE007A">
      <w:pPr>
        <w:spacing w:line="540" w:lineRule="exact"/>
        <w:ind w:firstLine="560"/>
        <w:rPr>
          <w:rFonts w:cs="Times New Roman"/>
        </w:rPr>
      </w:pPr>
      <w:r>
        <w:rPr>
          <w:rFonts w:cs="Times New Roman" w:hint="eastAsia"/>
        </w:rPr>
        <w:t>（二）科研项目</w:t>
      </w:r>
      <w:r>
        <w:rPr>
          <w:rFonts w:cs="Times New Roman" w:hint="eastAsia"/>
        </w:rPr>
        <w:t>经费支出已全面清理，无往来未结算款项。</w:t>
      </w:r>
    </w:p>
    <w:p w:rsidR="00DD1D4B" w:rsidRDefault="00BE007A">
      <w:pPr>
        <w:spacing w:line="540" w:lineRule="exact"/>
        <w:ind w:firstLine="560"/>
        <w:rPr>
          <w:rFonts w:cs="Times New Roman"/>
        </w:rPr>
      </w:pPr>
      <w:r>
        <w:rPr>
          <w:rFonts w:cs="Times New Roman" w:hint="eastAsia"/>
        </w:rPr>
        <w:t>（三）科研项目经费已确定全部到账。</w:t>
      </w:r>
    </w:p>
    <w:p w:rsidR="00DD1D4B" w:rsidRDefault="00BE007A">
      <w:pPr>
        <w:spacing w:line="540" w:lineRule="exact"/>
        <w:ind w:firstLine="560"/>
        <w:rPr>
          <w:rFonts w:cs="Times New Roman"/>
        </w:rPr>
      </w:pPr>
      <w:r>
        <w:rPr>
          <w:rFonts w:cs="Times New Roman" w:hint="eastAsia"/>
        </w:rPr>
        <w:t>第六条</w:t>
      </w:r>
      <w:r>
        <w:rPr>
          <w:rFonts w:cs="Times New Roman"/>
        </w:rPr>
        <w:t xml:space="preserve"> </w:t>
      </w:r>
      <w:r>
        <w:rPr>
          <w:rFonts w:cs="Times New Roman" w:hint="eastAsia"/>
        </w:rPr>
        <w:t>科研项目结余经费管理</w:t>
      </w:r>
    </w:p>
    <w:p w:rsidR="00DD1D4B" w:rsidRDefault="00BE007A">
      <w:pPr>
        <w:spacing w:line="540" w:lineRule="exact"/>
        <w:ind w:firstLine="560"/>
        <w:rPr>
          <w:rFonts w:cs="Times New Roman"/>
          <w:kern w:val="28"/>
        </w:rPr>
      </w:pPr>
      <w:r>
        <w:rPr>
          <w:rFonts w:cs="Times New Roman" w:hint="eastAsia"/>
          <w:kern w:val="28"/>
        </w:rPr>
        <w:t>（一）对明确规定结余经费</w:t>
      </w:r>
      <w:r>
        <w:rPr>
          <w:rFonts w:cs="Times New Roman" w:hint="eastAsia"/>
        </w:rPr>
        <w:t>两年内留归学校使用的纵向科研项目，经学校统筹安排，其结余资金两年内仍在原项目经费账户中留存使用</w:t>
      </w:r>
      <w:r>
        <w:rPr>
          <w:rFonts w:cs="Times New Roman" w:hint="eastAsia"/>
          <w:kern w:val="28"/>
        </w:rPr>
        <w:t>，</w:t>
      </w:r>
      <w:r>
        <w:rPr>
          <w:rFonts w:cs="Times New Roman" w:hint="eastAsia"/>
        </w:rPr>
        <w:t>不设预算比例限制，经费用于相关科学研究的直接支出，开支范围严格按照原项目资金管理办法的有关规定执行。结余经费</w:t>
      </w:r>
      <w:r>
        <w:rPr>
          <w:rFonts w:cs="Times New Roman" w:hint="eastAsia"/>
        </w:rPr>
        <w:lastRenderedPageBreak/>
        <w:t>留用两年后仍有剩余的，将按原渠道退回或按照</w:t>
      </w:r>
      <w:r>
        <w:rPr>
          <w:rFonts w:cs="Times New Roman" w:hint="eastAsia"/>
          <w:kern w:val="28"/>
        </w:rPr>
        <w:t>科研项目</w:t>
      </w:r>
      <w:r>
        <w:rPr>
          <w:rFonts w:cs="Times New Roman" w:hint="eastAsia"/>
        </w:rPr>
        <w:t>主管部门管理规定执行。</w:t>
      </w:r>
    </w:p>
    <w:p w:rsidR="00DD1D4B" w:rsidRDefault="00BE007A">
      <w:pPr>
        <w:spacing w:line="540" w:lineRule="exact"/>
        <w:ind w:firstLine="560"/>
        <w:rPr>
          <w:rFonts w:cs="Times New Roman"/>
          <w:kern w:val="28"/>
        </w:rPr>
      </w:pPr>
      <w:r>
        <w:rPr>
          <w:rFonts w:cs="Times New Roman" w:hint="eastAsia"/>
          <w:kern w:val="28"/>
        </w:rPr>
        <w:t>（二）对于横向和其他类型纵向科研项目，符合结余经费结转条件的，结余经费结账及分配流程如下：</w:t>
      </w:r>
    </w:p>
    <w:p w:rsidR="00DD1D4B" w:rsidRDefault="00BE007A">
      <w:pPr>
        <w:spacing w:line="540" w:lineRule="exact"/>
        <w:ind w:firstLine="560"/>
        <w:rPr>
          <w:rFonts w:cs="Times New Roman"/>
        </w:rPr>
      </w:pPr>
      <w:r>
        <w:rPr>
          <w:rFonts w:cs="Times New Roman"/>
          <w:kern w:val="28"/>
        </w:rPr>
        <w:t>1.</w:t>
      </w:r>
      <w:r>
        <w:rPr>
          <w:rFonts w:cs="Times New Roman" w:hint="eastAsia"/>
        </w:rPr>
        <w:t>科研项目结题验收后，由项目负责人填写《山东大学科研项目结余经费结账申请表》（见附件），经二级单位审核、科研</w:t>
      </w:r>
      <w:r>
        <w:rPr>
          <w:rFonts w:cs="Times New Roman" w:hint="eastAsia"/>
          <w:kern w:val="28"/>
        </w:rPr>
        <w:t>管理部门审批后，连同结题报告一起交财务管理部门</w:t>
      </w:r>
      <w:r>
        <w:rPr>
          <w:rFonts w:cs="Times New Roman" w:hint="eastAsia"/>
        </w:rPr>
        <w:t>办理结账手续</w:t>
      </w:r>
      <w:r>
        <w:rPr>
          <w:rFonts w:cs="Times New Roman"/>
          <w:kern w:val="28"/>
        </w:rPr>
        <w:t>,</w:t>
      </w:r>
      <w:r>
        <w:rPr>
          <w:rFonts w:cs="Times New Roman" w:hint="eastAsia"/>
          <w:kern w:val="28"/>
        </w:rPr>
        <w:t>由</w:t>
      </w:r>
      <w:r>
        <w:rPr>
          <w:rFonts w:cs="Times New Roman" w:hint="eastAsia"/>
        </w:rPr>
        <w:t>财务管理部门将科研项目结余经费转入</w:t>
      </w:r>
      <w:r>
        <w:rPr>
          <w:rFonts w:cs="Times New Roman"/>
        </w:rPr>
        <w:t>“</w:t>
      </w:r>
      <w:r>
        <w:rPr>
          <w:rFonts w:cs="Times New Roman" w:hint="eastAsia"/>
        </w:rPr>
        <w:t>二级单位科研发展基金</w:t>
      </w:r>
      <w:r>
        <w:rPr>
          <w:rFonts w:cs="Times New Roman"/>
        </w:rPr>
        <w:t>”</w:t>
      </w:r>
      <w:r>
        <w:rPr>
          <w:rFonts w:cs="Times New Roman" w:hint="eastAsia"/>
        </w:rPr>
        <w:t>账户，待考核后分配使用。</w:t>
      </w:r>
    </w:p>
    <w:p w:rsidR="00DD1D4B" w:rsidRDefault="00BE007A">
      <w:pPr>
        <w:spacing w:line="540" w:lineRule="exact"/>
        <w:ind w:firstLine="560"/>
        <w:rPr>
          <w:rFonts w:cs="Times New Roman"/>
        </w:rPr>
      </w:pPr>
      <w:r>
        <w:rPr>
          <w:rFonts w:cs="Times New Roman"/>
        </w:rPr>
        <w:t>2.</w:t>
      </w:r>
      <w:r>
        <w:rPr>
          <w:rFonts w:cs="Times New Roman" w:hint="eastAsia"/>
        </w:rPr>
        <w:t>二级单位对结题科研项目进行全面考核并出具考核意见，经学校科研管理部门批准后，作为结余资金分配的依据。</w:t>
      </w:r>
    </w:p>
    <w:p w:rsidR="00DD1D4B" w:rsidRDefault="00BE007A">
      <w:pPr>
        <w:spacing w:line="540" w:lineRule="exact"/>
        <w:ind w:firstLine="560"/>
        <w:rPr>
          <w:rFonts w:cs="Times New Roman"/>
        </w:rPr>
      </w:pPr>
      <w:r>
        <w:rPr>
          <w:rFonts w:cs="Times New Roman"/>
        </w:rPr>
        <w:t>3.</w:t>
      </w:r>
      <w:r>
        <w:rPr>
          <w:rFonts w:cs="Times New Roman" w:hint="eastAsia"/>
        </w:rPr>
        <w:t>项目负责人填写《山东大学科研项目结余经费分配表》（见附件）。经学校科研管理部门批准后，由财务管理部门办理结余经费分配手续。</w:t>
      </w:r>
    </w:p>
    <w:p w:rsidR="00DD1D4B" w:rsidRDefault="00BE007A">
      <w:pPr>
        <w:spacing w:line="540" w:lineRule="exact"/>
        <w:ind w:firstLine="560"/>
        <w:rPr>
          <w:rFonts w:cs="Times New Roman"/>
          <w:kern w:val="28"/>
        </w:rPr>
      </w:pPr>
      <w:r>
        <w:rPr>
          <w:rFonts w:cs="Times New Roman"/>
          <w:kern w:val="28"/>
        </w:rPr>
        <w:t>4.</w:t>
      </w:r>
      <w:r>
        <w:rPr>
          <w:rFonts w:cs="Times New Roman" w:hint="eastAsia"/>
          <w:kern w:val="28"/>
        </w:rPr>
        <w:t>财务管理部门根据考核结</w:t>
      </w:r>
      <w:r>
        <w:rPr>
          <w:rFonts w:cs="Times New Roman" w:hint="eastAsia"/>
          <w:kern w:val="28"/>
        </w:rPr>
        <w:t>果，按照比例予以分配。绩效考核结果为</w:t>
      </w:r>
      <w:r>
        <w:rPr>
          <w:rFonts w:cs="Times New Roman"/>
          <w:kern w:val="28"/>
        </w:rPr>
        <w:t>“</w:t>
      </w:r>
      <w:r>
        <w:rPr>
          <w:rFonts w:cs="Times New Roman" w:hint="eastAsia"/>
          <w:kern w:val="28"/>
        </w:rPr>
        <w:t>优良</w:t>
      </w:r>
      <w:r>
        <w:rPr>
          <w:rFonts w:cs="Times New Roman"/>
          <w:kern w:val="28"/>
        </w:rPr>
        <w:t>”</w:t>
      </w:r>
      <w:r>
        <w:rPr>
          <w:rFonts w:cs="Times New Roman" w:hint="eastAsia"/>
          <w:kern w:val="28"/>
        </w:rPr>
        <w:t>的，可分配不超过结余经费的</w:t>
      </w:r>
      <w:r>
        <w:rPr>
          <w:rFonts w:cs="Times New Roman"/>
          <w:kern w:val="28"/>
        </w:rPr>
        <w:t>80%</w:t>
      </w:r>
      <w:r>
        <w:rPr>
          <w:rFonts w:cs="Times New Roman" w:hint="eastAsia"/>
          <w:kern w:val="28"/>
        </w:rPr>
        <w:t>入</w:t>
      </w:r>
      <w:r>
        <w:rPr>
          <w:rFonts w:cs="Times New Roman"/>
          <w:kern w:val="28"/>
        </w:rPr>
        <w:t>“</w:t>
      </w:r>
      <w:r>
        <w:rPr>
          <w:rFonts w:cs="Times New Roman" w:hint="eastAsia"/>
          <w:kern w:val="28"/>
        </w:rPr>
        <w:t>项目负责人科研绩效费</w:t>
      </w:r>
      <w:r>
        <w:rPr>
          <w:rFonts w:cs="Times New Roman"/>
          <w:kern w:val="28"/>
        </w:rPr>
        <w:t>”</w:t>
      </w:r>
      <w:r>
        <w:rPr>
          <w:rFonts w:cs="Times New Roman" w:hint="eastAsia"/>
          <w:kern w:val="28"/>
        </w:rPr>
        <w:t>账户，剩余部分入</w:t>
      </w:r>
      <w:r>
        <w:rPr>
          <w:rFonts w:cs="Times New Roman"/>
          <w:kern w:val="28"/>
        </w:rPr>
        <w:t>“</w:t>
      </w:r>
      <w:r>
        <w:rPr>
          <w:rFonts w:cs="Times New Roman" w:hint="eastAsia"/>
          <w:kern w:val="28"/>
        </w:rPr>
        <w:t>项目负责人科研发展基金</w:t>
      </w:r>
      <w:r>
        <w:rPr>
          <w:rFonts w:cs="Times New Roman"/>
          <w:kern w:val="28"/>
        </w:rPr>
        <w:t>”</w:t>
      </w:r>
      <w:r>
        <w:rPr>
          <w:rFonts w:cs="Times New Roman" w:hint="eastAsia"/>
          <w:kern w:val="28"/>
        </w:rPr>
        <w:t>账户；绩效考核结果为</w:t>
      </w:r>
      <w:r>
        <w:rPr>
          <w:rFonts w:cs="Times New Roman"/>
          <w:kern w:val="28"/>
        </w:rPr>
        <w:t>“</w:t>
      </w:r>
      <w:r>
        <w:rPr>
          <w:rFonts w:cs="Times New Roman" w:hint="eastAsia"/>
          <w:kern w:val="28"/>
        </w:rPr>
        <w:t>合格</w:t>
      </w:r>
      <w:r>
        <w:rPr>
          <w:rFonts w:cs="Times New Roman"/>
          <w:kern w:val="28"/>
        </w:rPr>
        <w:t>”</w:t>
      </w:r>
      <w:r>
        <w:rPr>
          <w:rFonts w:cs="Times New Roman" w:hint="eastAsia"/>
          <w:kern w:val="28"/>
        </w:rPr>
        <w:t>的，可分配不超过结余经费的</w:t>
      </w:r>
      <w:r>
        <w:rPr>
          <w:rFonts w:cs="Times New Roman"/>
          <w:kern w:val="28"/>
        </w:rPr>
        <w:t>70%</w:t>
      </w:r>
      <w:r>
        <w:rPr>
          <w:rFonts w:cs="Times New Roman" w:hint="eastAsia"/>
          <w:kern w:val="28"/>
        </w:rPr>
        <w:t>入</w:t>
      </w:r>
      <w:r>
        <w:rPr>
          <w:rFonts w:cs="Times New Roman"/>
          <w:kern w:val="28"/>
        </w:rPr>
        <w:t>“</w:t>
      </w:r>
      <w:r>
        <w:rPr>
          <w:rFonts w:cs="Times New Roman" w:hint="eastAsia"/>
          <w:kern w:val="28"/>
        </w:rPr>
        <w:t>项目负责人科研绩效费</w:t>
      </w:r>
      <w:r>
        <w:rPr>
          <w:rFonts w:cs="Times New Roman"/>
          <w:kern w:val="28"/>
        </w:rPr>
        <w:t>”</w:t>
      </w:r>
      <w:r>
        <w:rPr>
          <w:rFonts w:cs="Times New Roman" w:hint="eastAsia"/>
          <w:kern w:val="28"/>
        </w:rPr>
        <w:t>账户，剩余部分入</w:t>
      </w:r>
      <w:r>
        <w:rPr>
          <w:rFonts w:cs="Times New Roman"/>
          <w:kern w:val="28"/>
        </w:rPr>
        <w:t>“</w:t>
      </w:r>
      <w:r>
        <w:rPr>
          <w:rFonts w:cs="Times New Roman" w:hint="eastAsia"/>
          <w:kern w:val="28"/>
        </w:rPr>
        <w:t>项目负责人科研发展基金</w:t>
      </w:r>
      <w:r>
        <w:rPr>
          <w:rFonts w:cs="Times New Roman"/>
          <w:kern w:val="28"/>
        </w:rPr>
        <w:t>”</w:t>
      </w:r>
      <w:r>
        <w:rPr>
          <w:rFonts w:cs="Times New Roman" w:hint="eastAsia"/>
          <w:kern w:val="28"/>
        </w:rPr>
        <w:t>账户；绩效考核结果为</w:t>
      </w:r>
      <w:r>
        <w:rPr>
          <w:rFonts w:cs="Times New Roman"/>
          <w:kern w:val="28"/>
        </w:rPr>
        <w:t>“</w:t>
      </w:r>
      <w:r>
        <w:rPr>
          <w:rFonts w:cs="Times New Roman" w:hint="eastAsia"/>
          <w:kern w:val="28"/>
        </w:rPr>
        <w:t>不合格</w:t>
      </w:r>
      <w:r>
        <w:rPr>
          <w:rFonts w:cs="Times New Roman"/>
          <w:kern w:val="28"/>
        </w:rPr>
        <w:t>”</w:t>
      </w:r>
      <w:r>
        <w:rPr>
          <w:rFonts w:cs="Times New Roman" w:hint="eastAsia"/>
          <w:kern w:val="28"/>
        </w:rPr>
        <w:t>的，不分配科研绩效费，全部入</w:t>
      </w:r>
      <w:r>
        <w:rPr>
          <w:rFonts w:cs="Times New Roman"/>
          <w:kern w:val="28"/>
        </w:rPr>
        <w:t>“</w:t>
      </w:r>
      <w:r>
        <w:rPr>
          <w:rFonts w:cs="Times New Roman" w:hint="eastAsia"/>
          <w:kern w:val="28"/>
        </w:rPr>
        <w:t>项目负责人科研发展基金</w:t>
      </w:r>
      <w:r>
        <w:rPr>
          <w:rFonts w:cs="Times New Roman"/>
          <w:kern w:val="28"/>
        </w:rPr>
        <w:t>”</w:t>
      </w:r>
      <w:r>
        <w:rPr>
          <w:rFonts w:cs="Times New Roman" w:hint="eastAsia"/>
          <w:kern w:val="28"/>
        </w:rPr>
        <w:t>账户。</w:t>
      </w:r>
      <w:r>
        <w:rPr>
          <w:rFonts w:cs="Times New Roman"/>
          <w:kern w:val="28"/>
        </w:rPr>
        <w:br/>
      </w:r>
      <w:r>
        <w:rPr>
          <w:rFonts w:cs="Times New Roman" w:hint="eastAsia"/>
          <w:kern w:val="28"/>
        </w:rPr>
        <w:t xml:space="preserve">         </w:t>
      </w:r>
      <w:r>
        <w:rPr>
          <w:rFonts w:cs="Times New Roman" w:hint="eastAsia"/>
        </w:rPr>
        <w:t>项目负责人科研绩效费用于发放课题组研究人员的绩效奖励、助研津贴及聘用人员劳务费，劳务费不计入绩效工资总额。项目负</w:t>
      </w:r>
      <w:r>
        <w:rPr>
          <w:rFonts w:cs="Times New Roman" w:hint="eastAsia"/>
        </w:rPr>
        <w:lastRenderedPageBreak/>
        <w:t>责人科研发展基金用于科研项目的预研和续研，并按照科研经费管理办法的有关规定开支使用</w:t>
      </w:r>
      <w:r>
        <w:rPr>
          <w:rFonts w:cs="Times New Roman" w:hint="eastAsia"/>
          <w:color w:val="040404"/>
        </w:rPr>
        <w:t>。</w:t>
      </w:r>
    </w:p>
    <w:p w:rsidR="00DD1D4B" w:rsidRDefault="00BE007A">
      <w:pPr>
        <w:spacing w:line="540" w:lineRule="exact"/>
        <w:ind w:firstLineChars="150" w:firstLine="420"/>
        <w:rPr>
          <w:rFonts w:cs="Times New Roman"/>
        </w:rPr>
      </w:pPr>
      <w:r>
        <w:rPr>
          <w:rFonts w:cs="Times New Roman" w:hint="eastAsia"/>
          <w:kern w:val="28"/>
        </w:rPr>
        <w:t>（三）对于</w:t>
      </w:r>
      <w:r>
        <w:rPr>
          <w:rFonts w:cs="Times New Roman" w:hint="eastAsia"/>
        </w:rPr>
        <w:t>因未通过结题验收或整改后通过结题验收等原因，结余经费需按原渠道退回的科研项目，项目负责人应根据委托方或任务下达单位的验收意见，及时、足额返还结余经费。</w:t>
      </w:r>
    </w:p>
    <w:p w:rsidR="00DD1D4B" w:rsidRDefault="00BE007A">
      <w:pPr>
        <w:spacing w:line="540" w:lineRule="exact"/>
        <w:ind w:firstLine="560"/>
        <w:rPr>
          <w:rFonts w:cs="Times New Roman"/>
        </w:rPr>
      </w:pPr>
      <w:r>
        <w:rPr>
          <w:rFonts w:cs="Times New Roman" w:hint="eastAsia"/>
        </w:rPr>
        <w:t>第七条</w:t>
      </w:r>
      <w:r>
        <w:rPr>
          <w:rFonts w:cs="Times New Roman"/>
        </w:rPr>
        <w:t xml:space="preserve"> </w:t>
      </w:r>
      <w:r>
        <w:rPr>
          <w:rFonts w:cs="Times New Roman" w:hint="eastAsia"/>
        </w:rPr>
        <w:t>国家对科研项目结题结账及结余经费有专门管理规定的，从其规定。</w:t>
      </w:r>
      <w:r>
        <w:rPr>
          <w:rFonts w:cs="Times New Roman" w:hint="eastAsia"/>
          <w:shd w:val="clear" w:color="auto" w:fill="FFFFFF"/>
        </w:rPr>
        <w:t>学校现行管理办法与本办法不一致的，按照本办法执行。</w:t>
      </w:r>
    </w:p>
    <w:p w:rsidR="00DD1D4B" w:rsidRDefault="00BE007A">
      <w:pPr>
        <w:spacing w:line="540" w:lineRule="exact"/>
        <w:ind w:firstLine="560"/>
        <w:rPr>
          <w:rFonts w:cs="Times New Roman"/>
        </w:rPr>
      </w:pPr>
      <w:r>
        <w:rPr>
          <w:rFonts w:cs="Times New Roman" w:hint="eastAsia"/>
        </w:rPr>
        <w:t>第八条</w:t>
      </w:r>
      <w:r>
        <w:rPr>
          <w:rFonts w:cs="Times New Roman"/>
        </w:rPr>
        <w:t xml:space="preserve"> </w:t>
      </w:r>
      <w:r>
        <w:rPr>
          <w:rFonts w:cs="Times New Roman" w:hint="eastAsia"/>
          <w:shd w:val="clear" w:color="auto" w:fill="FFFFFF"/>
        </w:rPr>
        <w:t>本办法自发布之日起施行</w:t>
      </w:r>
      <w:r>
        <w:rPr>
          <w:rFonts w:cs="Times New Roman" w:hint="eastAsia"/>
        </w:rPr>
        <w:t>，</w:t>
      </w:r>
      <w:r>
        <w:rPr>
          <w:rFonts w:cs="Times New Roman" w:hint="eastAsia"/>
        </w:rPr>
        <w:t>原《山东大学科研项目结题结账及结余分配管理暂行办法》（山大财字〔</w:t>
      </w:r>
      <w:r>
        <w:rPr>
          <w:rFonts w:cs="Times New Roman"/>
        </w:rPr>
        <w:t>2013</w:t>
      </w:r>
      <w:r>
        <w:rPr>
          <w:rFonts w:cs="Times New Roman" w:hint="eastAsia"/>
        </w:rPr>
        <w:t>〕</w:t>
      </w:r>
      <w:r>
        <w:rPr>
          <w:rFonts w:cs="Times New Roman"/>
        </w:rPr>
        <w:t>58</w:t>
      </w:r>
      <w:r>
        <w:rPr>
          <w:rFonts w:cs="Times New Roman" w:hint="eastAsia"/>
        </w:rPr>
        <w:t>号）同时废止。</w:t>
      </w:r>
    </w:p>
    <w:p w:rsidR="00DD1D4B" w:rsidRDefault="00BE007A">
      <w:pPr>
        <w:spacing w:line="540" w:lineRule="exact"/>
        <w:ind w:firstLine="560"/>
        <w:rPr>
          <w:rFonts w:cs="Times New Roman"/>
        </w:rPr>
      </w:pPr>
      <w:r>
        <w:rPr>
          <w:rFonts w:cs="Times New Roman" w:hint="eastAsia"/>
        </w:rPr>
        <w:t>第九条</w:t>
      </w:r>
      <w:r>
        <w:rPr>
          <w:rFonts w:cs="Times New Roman"/>
        </w:rPr>
        <w:t xml:space="preserve"> </w:t>
      </w:r>
      <w:r>
        <w:rPr>
          <w:rFonts w:cs="Times New Roman" w:hint="eastAsia"/>
        </w:rPr>
        <w:t>本办法由财务部、人事部、科学技术研究院和人文社科研究院负责解释。</w:t>
      </w:r>
    </w:p>
    <w:p w:rsidR="00DD1D4B" w:rsidRDefault="00DD1D4B">
      <w:pPr>
        <w:spacing w:line="540" w:lineRule="exact"/>
        <w:ind w:firstLine="560"/>
        <w:rPr>
          <w:rFonts w:cs="Times New Roman"/>
        </w:rPr>
      </w:pPr>
    </w:p>
    <w:p w:rsidR="00DD1D4B" w:rsidRDefault="00DD1D4B">
      <w:pPr>
        <w:spacing w:line="540" w:lineRule="exact"/>
        <w:ind w:firstLine="560"/>
        <w:rPr>
          <w:rFonts w:cs="Times New Roman"/>
        </w:rPr>
      </w:pPr>
    </w:p>
    <w:p w:rsidR="00DD1D4B" w:rsidRDefault="00DD1D4B">
      <w:pPr>
        <w:spacing w:line="540" w:lineRule="exact"/>
        <w:ind w:firstLine="560"/>
        <w:rPr>
          <w:rFonts w:cs="Times New Roman"/>
        </w:rPr>
      </w:pPr>
    </w:p>
    <w:p w:rsidR="00DD1D4B" w:rsidRDefault="00DD1D4B">
      <w:pPr>
        <w:spacing w:line="540" w:lineRule="exact"/>
        <w:ind w:firstLine="560"/>
        <w:rPr>
          <w:rFonts w:cs="Times New Roman"/>
        </w:rPr>
      </w:pPr>
    </w:p>
    <w:p w:rsidR="00DD1D4B" w:rsidRDefault="00DD1D4B">
      <w:pPr>
        <w:shd w:val="clear" w:color="auto" w:fill="FFFFFF"/>
        <w:spacing w:before="100" w:beforeAutospacing="1" w:afterAutospacing="1" w:line="240" w:lineRule="auto"/>
        <w:ind w:firstLineChars="0" w:firstLine="0"/>
        <w:jc w:val="left"/>
        <w:rPr>
          <w:rFonts w:ascii="仿宋" w:eastAsia="仿宋" w:hAnsi="仿宋" w:cs="宋体"/>
          <w:color w:val="333333"/>
          <w:sz w:val="32"/>
          <w:szCs w:val="32"/>
        </w:rPr>
      </w:pPr>
    </w:p>
    <w:p w:rsidR="00DD1D4B" w:rsidRDefault="00DD1D4B">
      <w:pPr>
        <w:shd w:val="clear" w:color="auto" w:fill="FFFFFF"/>
        <w:spacing w:before="100" w:beforeAutospacing="1" w:afterAutospacing="1" w:line="240" w:lineRule="auto"/>
        <w:ind w:firstLineChars="0" w:firstLine="0"/>
        <w:jc w:val="left"/>
        <w:rPr>
          <w:rFonts w:ascii="仿宋" w:eastAsia="仿宋" w:hAnsi="仿宋" w:cs="宋体"/>
          <w:color w:val="333333"/>
          <w:sz w:val="32"/>
          <w:szCs w:val="32"/>
        </w:rPr>
      </w:pPr>
    </w:p>
    <w:p w:rsidR="00DD1D4B" w:rsidRDefault="00DD1D4B">
      <w:pPr>
        <w:shd w:val="clear" w:color="auto" w:fill="FFFFFF"/>
        <w:spacing w:before="100" w:beforeAutospacing="1" w:afterAutospacing="1" w:line="240" w:lineRule="auto"/>
        <w:ind w:firstLineChars="0" w:firstLine="0"/>
        <w:jc w:val="left"/>
        <w:rPr>
          <w:rFonts w:ascii="仿宋" w:eastAsia="仿宋" w:hAnsi="仿宋" w:cs="宋体"/>
          <w:color w:val="333333"/>
          <w:sz w:val="32"/>
          <w:szCs w:val="32"/>
        </w:rPr>
      </w:pPr>
    </w:p>
    <w:tbl>
      <w:tblPr>
        <w:tblW w:w="8528" w:type="dxa"/>
        <w:jc w:val="center"/>
        <w:tblBorders>
          <w:top w:val="single" w:sz="4" w:space="0" w:color="auto"/>
          <w:bottom w:val="single" w:sz="4" w:space="0" w:color="auto"/>
          <w:insideH w:val="single" w:sz="4" w:space="0" w:color="auto"/>
          <w:insideV w:val="single" w:sz="4" w:space="0" w:color="auto"/>
        </w:tblBorders>
        <w:tblLayout w:type="fixed"/>
        <w:tblLook w:val="04A0"/>
      </w:tblPr>
      <w:tblGrid>
        <w:gridCol w:w="8528"/>
      </w:tblGrid>
      <w:tr w:rsidR="00DD1D4B">
        <w:trPr>
          <w:trHeight w:val="569"/>
          <w:jc w:val="center"/>
        </w:trPr>
        <w:tc>
          <w:tcPr>
            <w:tcW w:w="8528" w:type="dxa"/>
            <w:tcBorders>
              <w:left w:val="nil"/>
              <w:right w:val="nil"/>
            </w:tcBorders>
            <w:vAlign w:val="center"/>
          </w:tcPr>
          <w:p w:rsidR="00DD1D4B" w:rsidRDefault="00BE007A">
            <w:pPr>
              <w:spacing w:before="100" w:beforeAutospacing="1" w:after="100" w:afterAutospacing="1" w:line="400" w:lineRule="exact"/>
              <w:ind w:firstLine="560"/>
              <w:rPr>
                <w:rFonts w:cs="Times New Roman"/>
                <w:color w:val="000000"/>
                <w:sz w:val="32"/>
                <w:szCs w:val="32"/>
              </w:rPr>
            </w:pPr>
            <w:r>
              <w:rPr>
                <w:rFonts w:cs="Times New Roman" w:hint="eastAsia"/>
                <w:color w:val="000000"/>
                <w:szCs w:val="32"/>
              </w:rPr>
              <w:t>山东大学校长办公室</w:t>
            </w:r>
            <w:r>
              <w:rPr>
                <w:rFonts w:eastAsia="宋体" w:cs="Times New Roman"/>
                <w:color w:val="000000"/>
                <w:szCs w:val="32"/>
              </w:rPr>
              <w:t xml:space="preserve">                    </w:t>
            </w:r>
            <w:r>
              <w:rPr>
                <w:rFonts w:cs="Times New Roman"/>
                <w:color w:val="000000"/>
                <w:szCs w:val="32"/>
              </w:rPr>
              <w:t xml:space="preserve"> 2016</w:t>
            </w:r>
            <w:r>
              <w:rPr>
                <w:rFonts w:cs="Times New Roman" w:hint="eastAsia"/>
                <w:color w:val="000000"/>
                <w:szCs w:val="32"/>
              </w:rPr>
              <w:t>年</w:t>
            </w:r>
            <w:r>
              <w:rPr>
                <w:rFonts w:cs="Times New Roman"/>
                <w:color w:val="000000"/>
                <w:szCs w:val="32"/>
              </w:rPr>
              <w:t>12</w:t>
            </w:r>
            <w:r>
              <w:rPr>
                <w:rFonts w:cs="Times New Roman" w:hint="eastAsia"/>
                <w:color w:val="000000"/>
                <w:szCs w:val="32"/>
              </w:rPr>
              <w:t>月</w:t>
            </w:r>
            <w:r>
              <w:rPr>
                <w:rFonts w:cs="Times New Roman"/>
                <w:color w:val="000000"/>
                <w:szCs w:val="32"/>
              </w:rPr>
              <w:t>31</w:t>
            </w:r>
            <w:r>
              <w:rPr>
                <w:rFonts w:cs="Times New Roman" w:hint="eastAsia"/>
                <w:color w:val="000000"/>
                <w:szCs w:val="32"/>
              </w:rPr>
              <w:t>日印发</w:t>
            </w:r>
          </w:p>
        </w:tc>
      </w:tr>
    </w:tbl>
    <w:p w:rsidR="00DD1D4B" w:rsidRDefault="00DD1D4B">
      <w:pPr>
        <w:spacing w:line="540" w:lineRule="exact"/>
        <w:ind w:firstLine="562"/>
        <w:rPr>
          <w:rFonts w:cs="Times New Roman"/>
          <w:b/>
          <w:szCs w:val="28"/>
        </w:rPr>
      </w:pPr>
    </w:p>
    <w:p w:rsidR="003F378B" w:rsidRDefault="003F378B">
      <w:pPr>
        <w:spacing w:line="240" w:lineRule="auto"/>
        <w:ind w:firstLine="480"/>
        <w:rPr>
          <w:rFonts w:cs="Times New Roman" w:hint="eastAsia"/>
          <w:sz w:val="24"/>
          <w:szCs w:val="24"/>
        </w:rPr>
      </w:pPr>
    </w:p>
    <w:p w:rsidR="003F378B" w:rsidRDefault="003F378B">
      <w:pPr>
        <w:spacing w:line="240" w:lineRule="auto"/>
        <w:ind w:firstLine="480"/>
        <w:rPr>
          <w:rFonts w:cs="Times New Roman" w:hint="eastAsia"/>
          <w:sz w:val="24"/>
          <w:szCs w:val="24"/>
        </w:rPr>
      </w:pPr>
    </w:p>
    <w:p w:rsidR="003F378B" w:rsidRDefault="003F378B">
      <w:pPr>
        <w:spacing w:line="240" w:lineRule="auto"/>
        <w:ind w:firstLine="480"/>
        <w:rPr>
          <w:rFonts w:cs="Times New Roman" w:hint="eastAsia"/>
          <w:sz w:val="24"/>
          <w:szCs w:val="24"/>
        </w:rPr>
      </w:pPr>
    </w:p>
    <w:p w:rsidR="00DD1D4B" w:rsidRDefault="00BE007A">
      <w:pPr>
        <w:spacing w:line="240" w:lineRule="auto"/>
        <w:ind w:firstLine="480"/>
        <w:rPr>
          <w:rFonts w:cs="Times New Roman"/>
          <w:sz w:val="24"/>
          <w:szCs w:val="24"/>
        </w:rPr>
      </w:pPr>
      <w:r>
        <w:rPr>
          <w:rFonts w:cs="Times New Roman" w:hint="eastAsia"/>
          <w:sz w:val="24"/>
          <w:szCs w:val="24"/>
        </w:rPr>
        <w:lastRenderedPageBreak/>
        <w:t>附件：</w:t>
      </w:r>
    </w:p>
    <w:p w:rsidR="00DD1D4B" w:rsidRDefault="00BE007A">
      <w:pPr>
        <w:spacing w:line="240" w:lineRule="auto"/>
        <w:ind w:firstLineChars="0" w:firstLine="0"/>
        <w:jc w:val="center"/>
        <w:rPr>
          <w:rFonts w:cs="Times New Roman"/>
          <w:szCs w:val="28"/>
        </w:rPr>
      </w:pPr>
      <w:r>
        <w:rPr>
          <w:rFonts w:cs="Times New Roman" w:hint="eastAsia"/>
          <w:b/>
          <w:szCs w:val="28"/>
        </w:rPr>
        <w:t>山东大学科研项目结余经费结账申请表</w:t>
      </w:r>
      <w:r>
        <w:rPr>
          <w:rFonts w:cs="Times New Roman"/>
          <w:szCs w:val="28"/>
        </w:rPr>
        <w:t xml:space="preserve"> </w:t>
      </w:r>
    </w:p>
    <w:p w:rsidR="00DD1D4B" w:rsidRDefault="00BE007A">
      <w:pPr>
        <w:spacing w:line="400" w:lineRule="exact"/>
        <w:ind w:firstLine="480"/>
        <w:rPr>
          <w:rFonts w:cs="Times New Roman"/>
          <w:sz w:val="24"/>
          <w:szCs w:val="20"/>
        </w:rPr>
      </w:pPr>
      <w:r>
        <w:rPr>
          <w:rFonts w:cs="Times New Roman" w:hint="eastAsia"/>
          <w:sz w:val="24"/>
          <w:szCs w:val="18"/>
        </w:rPr>
        <w:t>单位（公章）：</w:t>
      </w:r>
      <w:r>
        <w:rPr>
          <w:rFonts w:cs="Times New Roman"/>
          <w:sz w:val="24"/>
          <w:szCs w:val="18"/>
        </w:rPr>
        <w:t xml:space="preserve">                                                    </w:t>
      </w:r>
      <w:r>
        <w:rPr>
          <w:rFonts w:cs="Times New Roman" w:hint="eastAsia"/>
          <w:sz w:val="24"/>
          <w:szCs w:val="20"/>
        </w:rPr>
        <w:t>年</w:t>
      </w:r>
      <w:r>
        <w:rPr>
          <w:rFonts w:cs="Times New Roman"/>
          <w:sz w:val="24"/>
          <w:szCs w:val="20"/>
        </w:rPr>
        <w:t xml:space="preserve">    </w:t>
      </w:r>
      <w:r>
        <w:rPr>
          <w:rFonts w:cs="Times New Roman" w:hint="eastAsia"/>
          <w:sz w:val="24"/>
          <w:szCs w:val="20"/>
        </w:rPr>
        <w:t>月</w:t>
      </w:r>
      <w:r>
        <w:rPr>
          <w:rFonts w:cs="Times New Roman"/>
          <w:sz w:val="24"/>
          <w:szCs w:val="20"/>
        </w:rPr>
        <w:t xml:space="preserve">     </w:t>
      </w:r>
      <w:r>
        <w:rPr>
          <w:rFonts w:cs="Times New Roman" w:hint="eastAsia"/>
          <w:sz w:val="24"/>
          <w:szCs w:val="20"/>
        </w:rPr>
        <w:t>日</w:t>
      </w:r>
      <w:r>
        <w:rPr>
          <w:rFonts w:cs="Times New Roman"/>
          <w:sz w:val="24"/>
          <w:szCs w:val="20"/>
        </w:rPr>
        <w:t xml:space="preserve">                                                                                                         </w:t>
      </w:r>
      <w:r>
        <w:rPr>
          <w:rFonts w:cs="Times New Roman"/>
          <w:sz w:val="24"/>
          <w:szCs w:val="18"/>
        </w:rPr>
        <w:t xml:space="preserve">    </w:t>
      </w:r>
    </w:p>
    <w:tbl>
      <w:tblPr>
        <w:tblW w:w="9415" w:type="dxa"/>
        <w:jc w:val="center"/>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1"/>
        <w:gridCol w:w="2126"/>
        <w:gridCol w:w="1300"/>
        <w:gridCol w:w="1407"/>
        <w:gridCol w:w="1404"/>
        <w:gridCol w:w="1917"/>
      </w:tblGrid>
      <w:tr w:rsidR="00DD1D4B">
        <w:trPr>
          <w:trHeight w:val="454"/>
          <w:jc w:val="center"/>
        </w:trPr>
        <w:tc>
          <w:tcPr>
            <w:tcW w:w="1261" w:type="dxa"/>
            <w:vMerge w:val="restart"/>
            <w:vAlign w:val="center"/>
          </w:tcPr>
          <w:p w:rsidR="00DD1D4B" w:rsidRDefault="00BE007A">
            <w:pPr>
              <w:spacing w:line="400" w:lineRule="exact"/>
              <w:ind w:firstLineChars="0" w:firstLine="0"/>
              <w:rPr>
                <w:rFonts w:cs="Times New Roman"/>
                <w:sz w:val="24"/>
                <w:szCs w:val="18"/>
              </w:rPr>
            </w:pPr>
            <w:r>
              <w:rPr>
                <w:rFonts w:cs="Times New Roman" w:hint="eastAsia"/>
                <w:sz w:val="24"/>
                <w:szCs w:val="18"/>
              </w:rPr>
              <w:t>结账科研项目</w:t>
            </w:r>
          </w:p>
        </w:tc>
        <w:tc>
          <w:tcPr>
            <w:tcW w:w="2126" w:type="dxa"/>
            <w:vAlign w:val="center"/>
          </w:tcPr>
          <w:p w:rsidR="00DD1D4B" w:rsidRDefault="00BE007A">
            <w:pPr>
              <w:spacing w:line="400" w:lineRule="exact"/>
              <w:ind w:firstLineChars="0" w:firstLine="0"/>
              <w:rPr>
                <w:rFonts w:cs="Times New Roman"/>
                <w:sz w:val="24"/>
                <w:szCs w:val="18"/>
              </w:rPr>
            </w:pPr>
            <w:r>
              <w:rPr>
                <w:rFonts w:cs="Times New Roman" w:hint="eastAsia"/>
                <w:sz w:val="24"/>
                <w:szCs w:val="18"/>
              </w:rPr>
              <w:t>项目名称</w:t>
            </w:r>
          </w:p>
        </w:tc>
        <w:tc>
          <w:tcPr>
            <w:tcW w:w="1300" w:type="dxa"/>
            <w:vAlign w:val="center"/>
          </w:tcPr>
          <w:p w:rsidR="00DD1D4B" w:rsidRDefault="00DD1D4B">
            <w:pPr>
              <w:spacing w:line="400" w:lineRule="exact"/>
              <w:ind w:firstLine="480"/>
              <w:jc w:val="center"/>
              <w:rPr>
                <w:rFonts w:cs="Times New Roman"/>
                <w:sz w:val="24"/>
                <w:szCs w:val="18"/>
              </w:rPr>
            </w:pPr>
          </w:p>
        </w:tc>
        <w:tc>
          <w:tcPr>
            <w:tcW w:w="1407" w:type="dxa"/>
            <w:vMerge w:val="restart"/>
            <w:vAlign w:val="center"/>
          </w:tcPr>
          <w:p w:rsidR="00DD1D4B" w:rsidRDefault="00BE007A">
            <w:pPr>
              <w:spacing w:line="400" w:lineRule="exact"/>
              <w:ind w:firstLineChars="0" w:firstLine="0"/>
              <w:rPr>
                <w:rFonts w:cs="Times New Roman"/>
                <w:sz w:val="24"/>
                <w:szCs w:val="18"/>
              </w:rPr>
            </w:pPr>
            <w:r>
              <w:rPr>
                <w:rFonts w:cs="Times New Roman" w:hint="eastAsia"/>
                <w:sz w:val="24"/>
                <w:szCs w:val="18"/>
              </w:rPr>
              <w:t>单位科研发展基金</w:t>
            </w:r>
          </w:p>
        </w:tc>
        <w:tc>
          <w:tcPr>
            <w:tcW w:w="1404" w:type="dxa"/>
            <w:vAlign w:val="center"/>
          </w:tcPr>
          <w:p w:rsidR="00DD1D4B" w:rsidRDefault="00BE007A">
            <w:pPr>
              <w:spacing w:line="400" w:lineRule="exact"/>
              <w:ind w:firstLineChars="0" w:firstLine="0"/>
              <w:rPr>
                <w:rFonts w:cs="Times New Roman"/>
                <w:sz w:val="24"/>
                <w:szCs w:val="18"/>
              </w:rPr>
            </w:pPr>
            <w:r>
              <w:rPr>
                <w:rFonts w:cs="Times New Roman" w:hint="eastAsia"/>
                <w:sz w:val="24"/>
                <w:szCs w:val="18"/>
              </w:rPr>
              <w:t>项目名称</w:t>
            </w:r>
          </w:p>
        </w:tc>
        <w:tc>
          <w:tcPr>
            <w:tcW w:w="1917" w:type="dxa"/>
            <w:vAlign w:val="center"/>
          </w:tcPr>
          <w:p w:rsidR="00DD1D4B" w:rsidRDefault="00DD1D4B">
            <w:pPr>
              <w:spacing w:line="400" w:lineRule="exact"/>
              <w:ind w:firstLine="480"/>
              <w:jc w:val="center"/>
              <w:rPr>
                <w:rFonts w:cs="Times New Roman"/>
                <w:sz w:val="24"/>
                <w:szCs w:val="18"/>
              </w:rPr>
            </w:pPr>
          </w:p>
        </w:tc>
      </w:tr>
      <w:tr w:rsidR="00DD1D4B">
        <w:trPr>
          <w:trHeight w:val="454"/>
          <w:jc w:val="center"/>
        </w:trPr>
        <w:tc>
          <w:tcPr>
            <w:tcW w:w="1261" w:type="dxa"/>
            <w:vMerge/>
            <w:vAlign w:val="center"/>
          </w:tcPr>
          <w:p w:rsidR="00DD1D4B" w:rsidRDefault="00DD1D4B">
            <w:pPr>
              <w:spacing w:line="400" w:lineRule="exact"/>
              <w:ind w:firstLine="480"/>
              <w:jc w:val="center"/>
              <w:rPr>
                <w:rFonts w:cs="Times New Roman"/>
                <w:sz w:val="24"/>
                <w:szCs w:val="18"/>
              </w:rPr>
            </w:pPr>
          </w:p>
        </w:tc>
        <w:tc>
          <w:tcPr>
            <w:tcW w:w="2126" w:type="dxa"/>
            <w:vAlign w:val="center"/>
          </w:tcPr>
          <w:p w:rsidR="00DD1D4B" w:rsidRDefault="00BE007A">
            <w:pPr>
              <w:spacing w:line="400" w:lineRule="exact"/>
              <w:ind w:firstLineChars="0" w:firstLine="0"/>
              <w:rPr>
                <w:rFonts w:cs="Times New Roman"/>
                <w:sz w:val="24"/>
                <w:szCs w:val="18"/>
              </w:rPr>
            </w:pPr>
            <w:r>
              <w:rPr>
                <w:rFonts w:cs="Times New Roman" w:hint="eastAsia"/>
                <w:sz w:val="24"/>
                <w:szCs w:val="18"/>
              </w:rPr>
              <w:t>财务编码</w:t>
            </w:r>
          </w:p>
        </w:tc>
        <w:tc>
          <w:tcPr>
            <w:tcW w:w="1300" w:type="dxa"/>
            <w:vAlign w:val="center"/>
          </w:tcPr>
          <w:p w:rsidR="00DD1D4B" w:rsidRDefault="00DD1D4B">
            <w:pPr>
              <w:spacing w:line="400" w:lineRule="exact"/>
              <w:ind w:firstLine="480"/>
              <w:jc w:val="center"/>
              <w:rPr>
                <w:rFonts w:cs="Times New Roman"/>
                <w:sz w:val="24"/>
                <w:szCs w:val="18"/>
              </w:rPr>
            </w:pPr>
          </w:p>
        </w:tc>
        <w:tc>
          <w:tcPr>
            <w:tcW w:w="1407" w:type="dxa"/>
            <w:vMerge/>
            <w:vAlign w:val="center"/>
          </w:tcPr>
          <w:p w:rsidR="00DD1D4B" w:rsidRDefault="00DD1D4B">
            <w:pPr>
              <w:spacing w:line="400" w:lineRule="exact"/>
              <w:ind w:firstLine="480"/>
              <w:jc w:val="center"/>
              <w:rPr>
                <w:rFonts w:cs="Times New Roman"/>
                <w:sz w:val="24"/>
                <w:szCs w:val="18"/>
              </w:rPr>
            </w:pPr>
          </w:p>
        </w:tc>
        <w:tc>
          <w:tcPr>
            <w:tcW w:w="1404" w:type="dxa"/>
            <w:vMerge w:val="restart"/>
            <w:vAlign w:val="center"/>
          </w:tcPr>
          <w:p w:rsidR="00DD1D4B" w:rsidRDefault="00BE007A">
            <w:pPr>
              <w:spacing w:line="400" w:lineRule="exact"/>
              <w:ind w:firstLineChars="0" w:firstLine="0"/>
              <w:rPr>
                <w:rFonts w:cs="Times New Roman"/>
                <w:sz w:val="24"/>
                <w:szCs w:val="18"/>
              </w:rPr>
            </w:pPr>
            <w:r>
              <w:rPr>
                <w:rFonts w:cs="Times New Roman" w:hint="eastAsia"/>
                <w:sz w:val="24"/>
                <w:szCs w:val="18"/>
              </w:rPr>
              <w:t>财务编码</w:t>
            </w:r>
          </w:p>
        </w:tc>
        <w:tc>
          <w:tcPr>
            <w:tcW w:w="1917" w:type="dxa"/>
            <w:vMerge w:val="restart"/>
            <w:vAlign w:val="center"/>
          </w:tcPr>
          <w:p w:rsidR="00DD1D4B" w:rsidRDefault="00DD1D4B">
            <w:pPr>
              <w:spacing w:line="400" w:lineRule="exact"/>
              <w:ind w:firstLine="480"/>
              <w:jc w:val="center"/>
              <w:rPr>
                <w:rFonts w:cs="Times New Roman"/>
                <w:sz w:val="24"/>
                <w:szCs w:val="18"/>
              </w:rPr>
            </w:pPr>
          </w:p>
        </w:tc>
      </w:tr>
      <w:tr w:rsidR="00DD1D4B">
        <w:trPr>
          <w:trHeight w:val="454"/>
          <w:jc w:val="center"/>
        </w:trPr>
        <w:tc>
          <w:tcPr>
            <w:tcW w:w="1261" w:type="dxa"/>
            <w:vMerge/>
            <w:vAlign w:val="center"/>
          </w:tcPr>
          <w:p w:rsidR="00DD1D4B" w:rsidRDefault="00DD1D4B">
            <w:pPr>
              <w:spacing w:line="400" w:lineRule="exact"/>
              <w:ind w:firstLine="480"/>
              <w:jc w:val="center"/>
              <w:rPr>
                <w:rFonts w:cs="Times New Roman"/>
                <w:sz w:val="24"/>
                <w:szCs w:val="18"/>
              </w:rPr>
            </w:pPr>
          </w:p>
        </w:tc>
        <w:tc>
          <w:tcPr>
            <w:tcW w:w="2126" w:type="dxa"/>
            <w:vAlign w:val="center"/>
          </w:tcPr>
          <w:p w:rsidR="00DD1D4B" w:rsidRDefault="00BE007A">
            <w:pPr>
              <w:spacing w:line="400" w:lineRule="exact"/>
              <w:ind w:firstLineChars="0" w:firstLine="0"/>
              <w:rPr>
                <w:rFonts w:cs="Times New Roman"/>
                <w:sz w:val="24"/>
                <w:szCs w:val="18"/>
              </w:rPr>
            </w:pPr>
            <w:r>
              <w:rPr>
                <w:rFonts w:cs="Times New Roman" w:hint="eastAsia"/>
                <w:sz w:val="24"/>
                <w:szCs w:val="18"/>
              </w:rPr>
              <w:t>结余经费（元）</w:t>
            </w:r>
          </w:p>
        </w:tc>
        <w:tc>
          <w:tcPr>
            <w:tcW w:w="1300" w:type="dxa"/>
            <w:vAlign w:val="center"/>
          </w:tcPr>
          <w:p w:rsidR="00DD1D4B" w:rsidRDefault="00DD1D4B">
            <w:pPr>
              <w:spacing w:line="400" w:lineRule="exact"/>
              <w:ind w:firstLine="480"/>
              <w:jc w:val="center"/>
              <w:rPr>
                <w:rFonts w:cs="Times New Roman"/>
                <w:sz w:val="24"/>
                <w:szCs w:val="18"/>
              </w:rPr>
            </w:pPr>
          </w:p>
        </w:tc>
        <w:tc>
          <w:tcPr>
            <w:tcW w:w="1407" w:type="dxa"/>
            <w:vMerge/>
            <w:vAlign w:val="center"/>
          </w:tcPr>
          <w:p w:rsidR="00DD1D4B" w:rsidRDefault="00DD1D4B">
            <w:pPr>
              <w:spacing w:line="400" w:lineRule="exact"/>
              <w:ind w:firstLine="480"/>
              <w:jc w:val="center"/>
              <w:rPr>
                <w:rFonts w:cs="Times New Roman"/>
                <w:sz w:val="24"/>
                <w:szCs w:val="18"/>
              </w:rPr>
            </w:pPr>
          </w:p>
        </w:tc>
        <w:tc>
          <w:tcPr>
            <w:tcW w:w="1404" w:type="dxa"/>
            <w:vMerge/>
            <w:vAlign w:val="center"/>
          </w:tcPr>
          <w:p w:rsidR="00DD1D4B" w:rsidRDefault="00DD1D4B">
            <w:pPr>
              <w:spacing w:line="400" w:lineRule="exact"/>
              <w:ind w:firstLine="480"/>
              <w:jc w:val="center"/>
              <w:rPr>
                <w:rFonts w:cs="Times New Roman"/>
                <w:sz w:val="24"/>
                <w:szCs w:val="18"/>
              </w:rPr>
            </w:pPr>
          </w:p>
        </w:tc>
        <w:tc>
          <w:tcPr>
            <w:tcW w:w="1917" w:type="dxa"/>
            <w:vMerge/>
            <w:vAlign w:val="center"/>
          </w:tcPr>
          <w:p w:rsidR="00DD1D4B" w:rsidRDefault="00DD1D4B">
            <w:pPr>
              <w:spacing w:line="400" w:lineRule="exact"/>
              <w:ind w:firstLine="480"/>
              <w:jc w:val="center"/>
              <w:rPr>
                <w:rFonts w:cs="Times New Roman"/>
                <w:sz w:val="24"/>
                <w:szCs w:val="18"/>
              </w:rPr>
            </w:pPr>
          </w:p>
        </w:tc>
      </w:tr>
      <w:tr w:rsidR="00DD1D4B">
        <w:trPr>
          <w:trHeight w:val="454"/>
          <w:jc w:val="center"/>
        </w:trPr>
        <w:tc>
          <w:tcPr>
            <w:tcW w:w="1261" w:type="dxa"/>
            <w:vAlign w:val="center"/>
          </w:tcPr>
          <w:p w:rsidR="00DD1D4B" w:rsidRDefault="00BE007A">
            <w:pPr>
              <w:spacing w:line="400" w:lineRule="exact"/>
              <w:ind w:firstLineChars="0" w:firstLine="0"/>
              <w:rPr>
                <w:rFonts w:cs="Times New Roman"/>
                <w:sz w:val="24"/>
                <w:szCs w:val="18"/>
              </w:rPr>
            </w:pPr>
            <w:r>
              <w:rPr>
                <w:rFonts w:cs="Times New Roman" w:hint="eastAsia"/>
                <w:sz w:val="24"/>
                <w:szCs w:val="18"/>
              </w:rPr>
              <w:t>项目负责人确认</w:t>
            </w:r>
          </w:p>
        </w:tc>
        <w:tc>
          <w:tcPr>
            <w:tcW w:w="3426" w:type="dxa"/>
            <w:gridSpan w:val="2"/>
            <w:vAlign w:val="center"/>
          </w:tcPr>
          <w:p w:rsidR="00DD1D4B" w:rsidRDefault="00BE007A">
            <w:pPr>
              <w:spacing w:line="400" w:lineRule="exact"/>
              <w:ind w:firstLine="480"/>
              <w:rPr>
                <w:rFonts w:cs="Times New Roman"/>
                <w:sz w:val="24"/>
                <w:szCs w:val="20"/>
              </w:rPr>
            </w:pPr>
            <w:r>
              <w:rPr>
                <w:rFonts w:cs="Times New Roman" w:hint="eastAsia"/>
                <w:sz w:val="24"/>
                <w:szCs w:val="20"/>
              </w:rPr>
              <w:t>本人慎重承诺，本项目已结束研究或通过验收，与委托方无任何法律纠纷，同意结转。</w:t>
            </w:r>
          </w:p>
          <w:p w:rsidR="00DD1D4B" w:rsidRDefault="00DD1D4B">
            <w:pPr>
              <w:spacing w:line="400" w:lineRule="exact"/>
              <w:ind w:leftChars="200" w:left="560" w:firstLine="480"/>
              <w:rPr>
                <w:rFonts w:cs="Times New Roman"/>
                <w:sz w:val="24"/>
                <w:szCs w:val="20"/>
              </w:rPr>
            </w:pPr>
          </w:p>
          <w:p w:rsidR="00DD1D4B" w:rsidRDefault="00BE007A">
            <w:pPr>
              <w:spacing w:line="400" w:lineRule="exact"/>
              <w:ind w:firstLineChars="0"/>
              <w:rPr>
                <w:rFonts w:cs="Times New Roman"/>
                <w:sz w:val="24"/>
                <w:szCs w:val="20"/>
              </w:rPr>
            </w:pPr>
            <w:r>
              <w:rPr>
                <w:rFonts w:cs="Times New Roman" w:hint="eastAsia"/>
                <w:sz w:val="24"/>
                <w:szCs w:val="20"/>
              </w:rPr>
              <w:t>项目负责人（签字）：</w:t>
            </w:r>
            <w:r>
              <w:rPr>
                <w:rFonts w:cs="Times New Roman"/>
                <w:sz w:val="24"/>
                <w:szCs w:val="20"/>
              </w:rPr>
              <w:t xml:space="preserve">                 </w:t>
            </w:r>
          </w:p>
          <w:p w:rsidR="00DD1D4B" w:rsidRDefault="00BE007A">
            <w:pPr>
              <w:spacing w:line="400" w:lineRule="exact"/>
              <w:ind w:leftChars="200" w:left="560" w:firstLine="480"/>
              <w:rPr>
                <w:rFonts w:cs="Times New Roman"/>
                <w:sz w:val="24"/>
                <w:szCs w:val="20"/>
              </w:rPr>
            </w:pPr>
            <w:r>
              <w:rPr>
                <w:rFonts w:cs="Times New Roman" w:hint="eastAsia"/>
                <w:sz w:val="24"/>
                <w:szCs w:val="20"/>
              </w:rPr>
              <w:t>年</w:t>
            </w:r>
            <w:r>
              <w:rPr>
                <w:rFonts w:cs="Times New Roman"/>
                <w:sz w:val="24"/>
                <w:szCs w:val="20"/>
              </w:rPr>
              <w:t xml:space="preserve">    </w:t>
            </w:r>
            <w:r>
              <w:rPr>
                <w:rFonts w:cs="Times New Roman" w:hint="eastAsia"/>
                <w:sz w:val="24"/>
                <w:szCs w:val="20"/>
              </w:rPr>
              <w:t>月</w:t>
            </w:r>
            <w:r>
              <w:rPr>
                <w:rFonts w:cs="Times New Roman"/>
                <w:sz w:val="24"/>
                <w:szCs w:val="20"/>
              </w:rPr>
              <w:t xml:space="preserve">    </w:t>
            </w:r>
            <w:r>
              <w:rPr>
                <w:rFonts w:cs="Times New Roman" w:hint="eastAsia"/>
                <w:sz w:val="24"/>
                <w:szCs w:val="20"/>
              </w:rPr>
              <w:t>日</w:t>
            </w:r>
          </w:p>
        </w:tc>
        <w:tc>
          <w:tcPr>
            <w:tcW w:w="1407" w:type="dxa"/>
            <w:vAlign w:val="center"/>
          </w:tcPr>
          <w:p w:rsidR="00DD1D4B" w:rsidRDefault="00BE007A">
            <w:pPr>
              <w:spacing w:line="400" w:lineRule="exact"/>
              <w:ind w:firstLineChars="0" w:firstLine="0"/>
              <w:rPr>
                <w:rFonts w:cs="Times New Roman"/>
                <w:sz w:val="24"/>
                <w:szCs w:val="20"/>
              </w:rPr>
            </w:pPr>
            <w:r>
              <w:rPr>
                <w:rFonts w:cs="Times New Roman" w:hint="eastAsia"/>
                <w:sz w:val="24"/>
                <w:szCs w:val="18"/>
              </w:rPr>
              <w:t>单位意见</w:t>
            </w:r>
          </w:p>
        </w:tc>
        <w:tc>
          <w:tcPr>
            <w:tcW w:w="3321" w:type="dxa"/>
            <w:gridSpan w:val="2"/>
            <w:vAlign w:val="center"/>
          </w:tcPr>
          <w:p w:rsidR="00DD1D4B" w:rsidRDefault="00DD1D4B">
            <w:pPr>
              <w:spacing w:line="400" w:lineRule="exact"/>
              <w:ind w:firstLine="480"/>
              <w:rPr>
                <w:rFonts w:cs="Times New Roman"/>
                <w:sz w:val="24"/>
                <w:szCs w:val="20"/>
              </w:rPr>
            </w:pPr>
          </w:p>
          <w:p w:rsidR="00DD1D4B" w:rsidRDefault="00BE007A">
            <w:pPr>
              <w:spacing w:line="400" w:lineRule="exact"/>
              <w:ind w:firstLine="480"/>
              <w:rPr>
                <w:rFonts w:cs="Times New Roman"/>
                <w:sz w:val="24"/>
                <w:szCs w:val="20"/>
              </w:rPr>
            </w:pPr>
            <w:r>
              <w:rPr>
                <w:rFonts w:cs="Times New Roman" w:hint="eastAsia"/>
                <w:sz w:val="24"/>
                <w:szCs w:val="20"/>
              </w:rPr>
              <w:t>同意</w:t>
            </w:r>
          </w:p>
          <w:p w:rsidR="00DD1D4B" w:rsidRDefault="00DD1D4B">
            <w:pPr>
              <w:spacing w:line="400" w:lineRule="exact"/>
              <w:ind w:firstLineChars="400" w:firstLine="960"/>
              <w:rPr>
                <w:rFonts w:cs="Times New Roman"/>
                <w:sz w:val="24"/>
                <w:szCs w:val="20"/>
              </w:rPr>
            </w:pPr>
          </w:p>
          <w:p w:rsidR="00DD1D4B" w:rsidRDefault="00BE007A">
            <w:pPr>
              <w:spacing w:line="400" w:lineRule="exact"/>
              <w:ind w:left="1800" w:hangingChars="750" w:hanging="1800"/>
              <w:rPr>
                <w:rFonts w:cs="Times New Roman"/>
                <w:sz w:val="24"/>
                <w:szCs w:val="20"/>
              </w:rPr>
            </w:pPr>
            <w:r>
              <w:rPr>
                <w:rFonts w:cs="Times New Roman" w:hint="eastAsia"/>
                <w:sz w:val="24"/>
                <w:szCs w:val="20"/>
              </w:rPr>
              <w:t>单位负责人（签字）：</w:t>
            </w:r>
            <w:r>
              <w:rPr>
                <w:rFonts w:cs="Times New Roman"/>
                <w:sz w:val="24"/>
                <w:szCs w:val="20"/>
              </w:rPr>
              <w:t xml:space="preserve">                  </w:t>
            </w:r>
            <w:r>
              <w:rPr>
                <w:rFonts w:cs="Times New Roman" w:hint="eastAsia"/>
                <w:sz w:val="24"/>
                <w:szCs w:val="20"/>
              </w:rPr>
              <w:t>年</w:t>
            </w:r>
            <w:r>
              <w:rPr>
                <w:rFonts w:cs="Times New Roman"/>
                <w:sz w:val="24"/>
                <w:szCs w:val="20"/>
              </w:rPr>
              <w:t xml:space="preserve">    </w:t>
            </w:r>
            <w:r>
              <w:rPr>
                <w:rFonts w:cs="Times New Roman" w:hint="eastAsia"/>
                <w:sz w:val="24"/>
                <w:szCs w:val="20"/>
              </w:rPr>
              <w:t>月</w:t>
            </w:r>
            <w:r>
              <w:rPr>
                <w:rFonts w:cs="Times New Roman"/>
                <w:sz w:val="24"/>
                <w:szCs w:val="20"/>
              </w:rPr>
              <w:t xml:space="preserve">    </w:t>
            </w:r>
            <w:r>
              <w:rPr>
                <w:rFonts w:cs="Times New Roman" w:hint="eastAsia"/>
                <w:sz w:val="24"/>
                <w:szCs w:val="20"/>
              </w:rPr>
              <w:t>日</w:t>
            </w:r>
          </w:p>
        </w:tc>
      </w:tr>
    </w:tbl>
    <w:p w:rsidR="00DD1D4B" w:rsidRDefault="00BE007A">
      <w:pPr>
        <w:pBdr>
          <w:bottom w:val="double" w:sz="6" w:space="1" w:color="auto"/>
        </w:pBdr>
        <w:spacing w:line="400" w:lineRule="exact"/>
        <w:ind w:firstLine="482"/>
        <w:rPr>
          <w:rFonts w:cs="Times New Roman"/>
          <w:b/>
          <w:sz w:val="24"/>
          <w:szCs w:val="20"/>
        </w:rPr>
      </w:pPr>
      <w:r>
        <w:rPr>
          <w:rFonts w:cs="Times New Roman" w:hint="eastAsia"/>
          <w:b/>
          <w:sz w:val="24"/>
          <w:szCs w:val="20"/>
        </w:rPr>
        <w:t>科研管理部门审签：</w:t>
      </w:r>
      <w:r>
        <w:rPr>
          <w:rFonts w:cs="Times New Roman"/>
          <w:b/>
          <w:sz w:val="24"/>
          <w:szCs w:val="20"/>
        </w:rPr>
        <w:t xml:space="preserve">                            </w:t>
      </w:r>
      <w:r>
        <w:rPr>
          <w:rFonts w:cs="Times New Roman" w:hint="eastAsia"/>
          <w:b/>
          <w:sz w:val="24"/>
          <w:szCs w:val="20"/>
        </w:rPr>
        <w:t>财务管理部门审签：</w:t>
      </w:r>
    </w:p>
    <w:p w:rsidR="00DD1D4B" w:rsidRDefault="00BE007A">
      <w:pPr>
        <w:pBdr>
          <w:bottom w:val="double" w:sz="6" w:space="1" w:color="auto"/>
        </w:pBdr>
        <w:spacing w:line="400" w:lineRule="exact"/>
        <w:ind w:firstLine="480"/>
        <w:rPr>
          <w:rFonts w:cs="Times New Roman"/>
          <w:sz w:val="24"/>
          <w:szCs w:val="20"/>
        </w:rPr>
      </w:pPr>
      <w:r>
        <w:rPr>
          <w:rFonts w:cs="Times New Roman" w:hint="eastAsia"/>
          <w:sz w:val="24"/>
          <w:szCs w:val="20"/>
        </w:rPr>
        <w:t>说明：</w:t>
      </w:r>
      <w:r>
        <w:rPr>
          <w:rFonts w:cs="Times New Roman"/>
          <w:sz w:val="24"/>
          <w:szCs w:val="20"/>
        </w:rPr>
        <w:t>1.</w:t>
      </w:r>
      <w:r>
        <w:rPr>
          <w:rFonts w:cs="Times New Roman" w:hint="eastAsia"/>
          <w:sz w:val="24"/>
          <w:szCs w:val="20"/>
        </w:rPr>
        <w:t>结账项目需无未核销借款。</w:t>
      </w:r>
    </w:p>
    <w:p w:rsidR="00DD1D4B" w:rsidRDefault="00BE007A">
      <w:pPr>
        <w:pBdr>
          <w:bottom w:val="double" w:sz="6" w:space="1" w:color="auto"/>
        </w:pBdr>
        <w:spacing w:line="400" w:lineRule="exact"/>
        <w:ind w:firstLine="480"/>
        <w:rPr>
          <w:rFonts w:cs="Times New Roman"/>
          <w:b/>
          <w:sz w:val="24"/>
          <w:szCs w:val="20"/>
        </w:rPr>
      </w:pPr>
      <w:r>
        <w:rPr>
          <w:rFonts w:cs="Times New Roman"/>
          <w:sz w:val="24"/>
          <w:szCs w:val="20"/>
        </w:rPr>
        <w:t xml:space="preserve">         2.</w:t>
      </w:r>
      <w:r>
        <w:rPr>
          <w:rFonts w:cs="Times New Roman" w:hint="eastAsia"/>
          <w:sz w:val="24"/>
          <w:szCs w:val="20"/>
        </w:rPr>
        <w:t>请附科研项目结题报告。</w:t>
      </w:r>
    </w:p>
    <w:p w:rsidR="00DD1D4B" w:rsidRDefault="00BE007A">
      <w:pPr>
        <w:spacing w:line="400" w:lineRule="exact"/>
        <w:ind w:firstLineChars="0" w:firstLine="0"/>
        <w:jc w:val="center"/>
        <w:rPr>
          <w:rFonts w:cs="Times New Roman"/>
          <w:b/>
          <w:szCs w:val="28"/>
        </w:rPr>
      </w:pPr>
      <w:r>
        <w:rPr>
          <w:rFonts w:cs="Times New Roman" w:hint="eastAsia"/>
          <w:b/>
          <w:szCs w:val="28"/>
        </w:rPr>
        <w:t>山东大学科研项目结余经费分配表</w:t>
      </w:r>
    </w:p>
    <w:p w:rsidR="00DD1D4B" w:rsidRDefault="00BE007A">
      <w:pPr>
        <w:spacing w:line="400" w:lineRule="exact"/>
        <w:ind w:firstLineChars="50" w:firstLine="120"/>
        <w:rPr>
          <w:rFonts w:cs="Times New Roman"/>
          <w:b/>
          <w:sz w:val="24"/>
          <w:szCs w:val="20"/>
        </w:rPr>
      </w:pPr>
      <w:r>
        <w:rPr>
          <w:rFonts w:cs="Times New Roman" w:hint="eastAsia"/>
          <w:b/>
          <w:sz w:val="24"/>
          <w:szCs w:val="20"/>
        </w:rPr>
        <w:t>单位</w:t>
      </w:r>
      <w:r>
        <w:rPr>
          <w:rFonts w:cs="Times New Roman"/>
          <w:b/>
          <w:sz w:val="24"/>
          <w:szCs w:val="20"/>
        </w:rPr>
        <w:t>(</w:t>
      </w:r>
      <w:r>
        <w:rPr>
          <w:rFonts w:cs="Times New Roman" w:hint="eastAsia"/>
          <w:b/>
          <w:sz w:val="24"/>
          <w:szCs w:val="20"/>
        </w:rPr>
        <w:t>公章</w:t>
      </w:r>
      <w:r>
        <w:rPr>
          <w:rFonts w:cs="Times New Roman"/>
          <w:b/>
          <w:sz w:val="24"/>
          <w:szCs w:val="20"/>
        </w:rPr>
        <w:t>)</w:t>
      </w:r>
      <w:r>
        <w:rPr>
          <w:rFonts w:cs="Times New Roman" w:hint="eastAsia"/>
          <w:b/>
          <w:sz w:val="24"/>
          <w:szCs w:val="20"/>
        </w:rPr>
        <w:t>：</w:t>
      </w:r>
      <w:r>
        <w:rPr>
          <w:rFonts w:cs="Times New Roman"/>
          <w:b/>
          <w:sz w:val="24"/>
          <w:szCs w:val="20"/>
        </w:rPr>
        <w:t xml:space="preserve">                                         </w:t>
      </w:r>
      <w:r>
        <w:rPr>
          <w:rFonts w:cs="Times New Roman" w:hint="eastAsia"/>
          <w:b/>
          <w:sz w:val="24"/>
          <w:szCs w:val="20"/>
        </w:rPr>
        <w:t>年</w:t>
      </w:r>
      <w:r>
        <w:rPr>
          <w:rFonts w:cs="Times New Roman"/>
          <w:b/>
          <w:sz w:val="24"/>
          <w:szCs w:val="20"/>
        </w:rPr>
        <w:t xml:space="preserve">   </w:t>
      </w:r>
      <w:r>
        <w:rPr>
          <w:rFonts w:cs="Times New Roman" w:hint="eastAsia"/>
          <w:b/>
          <w:sz w:val="24"/>
          <w:szCs w:val="20"/>
        </w:rPr>
        <w:t>月</w:t>
      </w:r>
      <w:r>
        <w:rPr>
          <w:rFonts w:cs="Times New Roman"/>
          <w:b/>
          <w:sz w:val="24"/>
          <w:szCs w:val="20"/>
        </w:rPr>
        <w:t xml:space="preserve">    </w:t>
      </w:r>
      <w:r>
        <w:rPr>
          <w:rFonts w:cs="Times New Roman" w:hint="eastAsia"/>
          <w:b/>
          <w:sz w:val="24"/>
          <w:szCs w:val="20"/>
        </w:rPr>
        <w:t>日</w:t>
      </w:r>
    </w:p>
    <w:tbl>
      <w:tblPr>
        <w:tblW w:w="949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699"/>
        <w:gridCol w:w="1887"/>
        <w:gridCol w:w="2084"/>
        <w:gridCol w:w="142"/>
        <w:gridCol w:w="2269"/>
      </w:tblGrid>
      <w:tr w:rsidR="00DD1D4B">
        <w:trPr>
          <w:trHeight w:val="454"/>
        </w:trPr>
        <w:tc>
          <w:tcPr>
            <w:tcW w:w="3117" w:type="dxa"/>
            <w:gridSpan w:val="2"/>
            <w:vMerge w:val="restart"/>
            <w:vAlign w:val="center"/>
          </w:tcPr>
          <w:p w:rsidR="00DD1D4B" w:rsidRDefault="00BE007A">
            <w:pPr>
              <w:spacing w:line="400" w:lineRule="exact"/>
              <w:ind w:firstLine="480"/>
              <w:jc w:val="center"/>
              <w:rPr>
                <w:rFonts w:cs="Times New Roman"/>
                <w:sz w:val="24"/>
                <w:szCs w:val="20"/>
              </w:rPr>
            </w:pPr>
            <w:r>
              <w:rPr>
                <w:rFonts w:cs="Times New Roman" w:hint="eastAsia"/>
                <w:sz w:val="24"/>
                <w:szCs w:val="20"/>
              </w:rPr>
              <w:t>结账科研项目财务编码</w:t>
            </w:r>
          </w:p>
        </w:tc>
        <w:tc>
          <w:tcPr>
            <w:tcW w:w="1887" w:type="dxa"/>
            <w:vMerge w:val="restart"/>
            <w:vAlign w:val="center"/>
          </w:tcPr>
          <w:p w:rsidR="00DD1D4B" w:rsidRDefault="00DD1D4B">
            <w:pPr>
              <w:spacing w:line="400" w:lineRule="exact"/>
              <w:ind w:firstLine="480"/>
              <w:jc w:val="center"/>
              <w:rPr>
                <w:rFonts w:cs="Times New Roman"/>
                <w:sz w:val="24"/>
                <w:szCs w:val="20"/>
              </w:rPr>
            </w:pPr>
          </w:p>
        </w:tc>
        <w:tc>
          <w:tcPr>
            <w:tcW w:w="2084" w:type="dxa"/>
            <w:vAlign w:val="center"/>
          </w:tcPr>
          <w:p w:rsidR="00DD1D4B" w:rsidRDefault="00BE007A">
            <w:pPr>
              <w:spacing w:line="400" w:lineRule="exact"/>
              <w:ind w:firstLineChars="0" w:firstLine="0"/>
              <w:rPr>
                <w:rFonts w:cs="Times New Roman"/>
                <w:sz w:val="24"/>
                <w:szCs w:val="20"/>
              </w:rPr>
            </w:pPr>
            <w:r>
              <w:rPr>
                <w:rFonts w:cs="Times New Roman" w:hint="eastAsia"/>
                <w:sz w:val="24"/>
                <w:szCs w:val="18"/>
              </w:rPr>
              <w:t>单位科研发展基金财务编码</w:t>
            </w:r>
          </w:p>
        </w:tc>
        <w:tc>
          <w:tcPr>
            <w:tcW w:w="2411" w:type="dxa"/>
            <w:gridSpan w:val="2"/>
            <w:vAlign w:val="center"/>
          </w:tcPr>
          <w:p w:rsidR="00DD1D4B" w:rsidRDefault="00DD1D4B">
            <w:pPr>
              <w:spacing w:line="400" w:lineRule="exact"/>
              <w:ind w:firstLine="480"/>
              <w:jc w:val="center"/>
              <w:rPr>
                <w:rFonts w:cs="Times New Roman"/>
                <w:sz w:val="24"/>
                <w:szCs w:val="20"/>
              </w:rPr>
            </w:pPr>
          </w:p>
        </w:tc>
      </w:tr>
      <w:tr w:rsidR="00DD1D4B">
        <w:trPr>
          <w:trHeight w:val="454"/>
        </w:trPr>
        <w:tc>
          <w:tcPr>
            <w:tcW w:w="3117" w:type="dxa"/>
            <w:gridSpan w:val="2"/>
            <w:vMerge/>
            <w:vAlign w:val="center"/>
          </w:tcPr>
          <w:p w:rsidR="00DD1D4B" w:rsidRDefault="00DD1D4B">
            <w:pPr>
              <w:spacing w:line="400" w:lineRule="exact"/>
              <w:ind w:firstLine="480"/>
              <w:jc w:val="center"/>
              <w:rPr>
                <w:rFonts w:cs="Times New Roman"/>
                <w:sz w:val="24"/>
                <w:szCs w:val="20"/>
              </w:rPr>
            </w:pPr>
          </w:p>
        </w:tc>
        <w:tc>
          <w:tcPr>
            <w:tcW w:w="1887" w:type="dxa"/>
            <w:vMerge/>
            <w:vAlign w:val="center"/>
          </w:tcPr>
          <w:p w:rsidR="00DD1D4B" w:rsidRDefault="00DD1D4B">
            <w:pPr>
              <w:spacing w:line="400" w:lineRule="exact"/>
              <w:ind w:firstLine="480"/>
              <w:jc w:val="center"/>
              <w:rPr>
                <w:rFonts w:cs="Times New Roman"/>
                <w:sz w:val="24"/>
                <w:szCs w:val="20"/>
              </w:rPr>
            </w:pPr>
          </w:p>
        </w:tc>
        <w:tc>
          <w:tcPr>
            <w:tcW w:w="2084" w:type="dxa"/>
            <w:vAlign w:val="center"/>
          </w:tcPr>
          <w:p w:rsidR="00DD1D4B" w:rsidRDefault="00BE007A">
            <w:pPr>
              <w:spacing w:line="400" w:lineRule="exact"/>
              <w:ind w:firstLineChars="0" w:firstLine="0"/>
              <w:rPr>
                <w:rFonts w:cs="Times New Roman"/>
                <w:sz w:val="24"/>
                <w:szCs w:val="20"/>
              </w:rPr>
            </w:pPr>
            <w:r>
              <w:rPr>
                <w:rFonts w:cs="Times New Roman" w:hint="eastAsia"/>
                <w:sz w:val="24"/>
                <w:szCs w:val="20"/>
              </w:rPr>
              <w:t>分配金额（元）</w:t>
            </w:r>
          </w:p>
        </w:tc>
        <w:tc>
          <w:tcPr>
            <w:tcW w:w="2411" w:type="dxa"/>
            <w:gridSpan w:val="2"/>
            <w:vAlign w:val="center"/>
          </w:tcPr>
          <w:p w:rsidR="00DD1D4B" w:rsidRDefault="00DD1D4B">
            <w:pPr>
              <w:spacing w:line="400" w:lineRule="exact"/>
              <w:ind w:firstLine="480"/>
              <w:jc w:val="center"/>
              <w:rPr>
                <w:rFonts w:cs="Times New Roman"/>
                <w:sz w:val="24"/>
                <w:szCs w:val="20"/>
              </w:rPr>
            </w:pPr>
          </w:p>
        </w:tc>
      </w:tr>
      <w:tr w:rsidR="00DD1D4B">
        <w:trPr>
          <w:trHeight w:val="527"/>
        </w:trPr>
        <w:tc>
          <w:tcPr>
            <w:tcW w:w="3117" w:type="dxa"/>
            <w:gridSpan w:val="2"/>
            <w:vAlign w:val="center"/>
          </w:tcPr>
          <w:p w:rsidR="00DD1D4B" w:rsidRDefault="00BE007A">
            <w:pPr>
              <w:spacing w:line="400" w:lineRule="exact"/>
              <w:ind w:firstLine="480"/>
              <w:jc w:val="center"/>
              <w:rPr>
                <w:rFonts w:cs="Times New Roman"/>
                <w:sz w:val="24"/>
                <w:szCs w:val="20"/>
              </w:rPr>
            </w:pPr>
            <w:r>
              <w:rPr>
                <w:rFonts w:cs="Times New Roman" w:hint="eastAsia"/>
                <w:sz w:val="24"/>
                <w:szCs w:val="20"/>
              </w:rPr>
              <w:t>考核结果（请打</w:t>
            </w:r>
            <w:r>
              <w:rPr>
                <w:rFonts w:cs="Times New Roman"/>
                <w:sz w:val="24"/>
                <w:szCs w:val="20"/>
              </w:rPr>
              <w:t>√</w:t>
            </w:r>
            <w:r>
              <w:rPr>
                <w:rFonts w:cs="Times New Roman" w:hint="eastAsia"/>
                <w:sz w:val="24"/>
                <w:szCs w:val="20"/>
              </w:rPr>
              <w:t>）</w:t>
            </w:r>
          </w:p>
        </w:tc>
        <w:tc>
          <w:tcPr>
            <w:tcW w:w="6382" w:type="dxa"/>
            <w:gridSpan w:val="4"/>
            <w:vAlign w:val="center"/>
          </w:tcPr>
          <w:p w:rsidR="00DD1D4B" w:rsidRDefault="00BE007A">
            <w:pPr>
              <w:spacing w:line="400" w:lineRule="exact"/>
              <w:ind w:firstLine="400"/>
              <w:jc w:val="center"/>
              <w:rPr>
                <w:rFonts w:cs="Times New Roman"/>
                <w:sz w:val="24"/>
                <w:szCs w:val="20"/>
              </w:rPr>
            </w:pPr>
            <w:r>
              <w:rPr>
                <w:rFonts w:cs="Times New Roman"/>
                <w:sz w:val="20"/>
                <w:szCs w:val="20"/>
              </w:rPr>
              <w:t>□</w:t>
            </w:r>
            <w:r>
              <w:rPr>
                <w:rFonts w:cs="Times New Roman" w:hint="eastAsia"/>
                <w:sz w:val="20"/>
                <w:szCs w:val="20"/>
              </w:rPr>
              <w:t>优良</w:t>
            </w:r>
            <w:r>
              <w:rPr>
                <w:rFonts w:cs="Times New Roman"/>
                <w:sz w:val="20"/>
                <w:szCs w:val="20"/>
              </w:rPr>
              <w:t>□</w:t>
            </w:r>
            <w:r>
              <w:rPr>
                <w:rFonts w:cs="Times New Roman" w:hint="eastAsia"/>
                <w:sz w:val="20"/>
                <w:szCs w:val="20"/>
              </w:rPr>
              <w:t>合格</w:t>
            </w:r>
            <w:r>
              <w:rPr>
                <w:rFonts w:cs="Times New Roman"/>
                <w:sz w:val="20"/>
                <w:szCs w:val="20"/>
              </w:rPr>
              <w:t>□</w:t>
            </w:r>
            <w:r>
              <w:rPr>
                <w:rFonts w:cs="Times New Roman" w:hint="eastAsia"/>
                <w:sz w:val="20"/>
                <w:szCs w:val="20"/>
              </w:rPr>
              <w:t>不合格</w:t>
            </w:r>
          </w:p>
        </w:tc>
      </w:tr>
      <w:tr w:rsidR="00DD1D4B">
        <w:trPr>
          <w:trHeight w:val="454"/>
        </w:trPr>
        <w:tc>
          <w:tcPr>
            <w:tcW w:w="1418" w:type="dxa"/>
            <w:vMerge w:val="restart"/>
            <w:vAlign w:val="center"/>
          </w:tcPr>
          <w:p w:rsidR="00DD1D4B" w:rsidRDefault="00BE007A">
            <w:pPr>
              <w:spacing w:line="400" w:lineRule="exact"/>
              <w:ind w:firstLineChars="0" w:firstLine="0"/>
              <w:rPr>
                <w:rFonts w:cs="Times New Roman"/>
                <w:sz w:val="24"/>
                <w:szCs w:val="20"/>
              </w:rPr>
            </w:pPr>
            <w:r>
              <w:rPr>
                <w:rFonts w:cs="Times New Roman" w:hint="eastAsia"/>
                <w:sz w:val="24"/>
                <w:szCs w:val="20"/>
              </w:rPr>
              <w:t>结余分配</w:t>
            </w:r>
          </w:p>
        </w:tc>
        <w:tc>
          <w:tcPr>
            <w:tcW w:w="3586" w:type="dxa"/>
            <w:gridSpan w:val="2"/>
            <w:vAlign w:val="center"/>
          </w:tcPr>
          <w:p w:rsidR="00DD1D4B" w:rsidRDefault="00BE007A">
            <w:pPr>
              <w:spacing w:line="400" w:lineRule="exact"/>
              <w:ind w:firstLineChars="83" w:firstLine="199"/>
              <w:rPr>
                <w:rFonts w:cs="Times New Roman"/>
                <w:sz w:val="24"/>
                <w:szCs w:val="20"/>
              </w:rPr>
            </w:pPr>
            <w:r>
              <w:rPr>
                <w:rFonts w:cs="Times New Roman" w:hint="eastAsia"/>
                <w:sz w:val="24"/>
                <w:szCs w:val="20"/>
              </w:rPr>
              <w:t>项目负责人科研绩效费</w:t>
            </w:r>
          </w:p>
          <w:p w:rsidR="00DD1D4B" w:rsidRDefault="00BE007A">
            <w:pPr>
              <w:spacing w:line="400" w:lineRule="exact"/>
              <w:ind w:firstLineChars="83" w:firstLine="199"/>
              <w:rPr>
                <w:rFonts w:cs="Times New Roman"/>
                <w:sz w:val="24"/>
                <w:szCs w:val="20"/>
              </w:rPr>
            </w:pPr>
            <w:r>
              <w:rPr>
                <w:rFonts w:cs="Times New Roman" w:hint="eastAsia"/>
                <w:sz w:val="24"/>
                <w:szCs w:val="20"/>
              </w:rPr>
              <w:t>项目编码</w:t>
            </w:r>
          </w:p>
        </w:tc>
        <w:tc>
          <w:tcPr>
            <w:tcW w:w="2226" w:type="dxa"/>
            <w:gridSpan w:val="2"/>
            <w:vAlign w:val="center"/>
          </w:tcPr>
          <w:p w:rsidR="00DD1D4B" w:rsidRDefault="00BE007A">
            <w:pPr>
              <w:spacing w:line="400" w:lineRule="exact"/>
              <w:ind w:firstLineChars="0" w:firstLine="0"/>
              <w:rPr>
                <w:rFonts w:cs="Times New Roman"/>
                <w:sz w:val="24"/>
                <w:szCs w:val="20"/>
              </w:rPr>
            </w:pPr>
            <w:r>
              <w:rPr>
                <w:rFonts w:cs="Times New Roman" w:hint="eastAsia"/>
                <w:sz w:val="24"/>
                <w:szCs w:val="20"/>
              </w:rPr>
              <w:t>分配比例（</w:t>
            </w:r>
            <w:r>
              <w:rPr>
                <w:rFonts w:cs="Times New Roman"/>
                <w:sz w:val="24"/>
                <w:szCs w:val="20"/>
              </w:rPr>
              <w:t>%</w:t>
            </w:r>
            <w:r>
              <w:rPr>
                <w:rFonts w:cs="Times New Roman" w:hint="eastAsia"/>
                <w:sz w:val="24"/>
                <w:szCs w:val="20"/>
              </w:rPr>
              <w:t>）</w:t>
            </w:r>
          </w:p>
        </w:tc>
        <w:tc>
          <w:tcPr>
            <w:tcW w:w="2269" w:type="dxa"/>
            <w:vAlign w:val="center"/>
          </w:tcPr>
          <w:p w:rsidR="00DD1D4B" w:rsidRDefault="00BE007A">
            <w:pPr>
              <w:spacing w:line="400" w:lineRule="exact"/>
              <w:ind w:firstLine="480"/>
              <w:jc w:val="center"/>
              <w:rPr>
                <w:rFonts w:cs="Times New Roman"/>
                <w:sz w:val="24"/>
                <w:szCs w:val="20"/>
              </w:rPr>
            </w:pPr>
            <w:r>
              <w:rPr>
                <w:rFonts w:cs="Times New Roman" w:hint="eastAsia"/>
                <w:sz w:val="24"/>
                <w:szCs w:val="20"/>
              </w:rPr>
              <w:t>金额（元）</w:t>
            </w:r>
          </w:p>
        </w:tc>
      </w:tr>
      <w:tr w:rsidR="00DD1D4B">
        <w:trPr>
          <w:trHeight w:val="454"/>
        </w:trPr>
        <w:tc>
          <w:tcPr>
            <w:tcW w:w="1418" w:type="dxa"/>
            <w:vMerge/>
            <w:vAlign w:val="center"/>
          </w:tcPr>
          <w:p w:rsidR="00DD1D4B" w:rsidRDefault="00DD1D4B">
            <w:pPr>
              <w:spacing w:line="400" w:lineRule="exact"/>
              <w:ind w:firstLine="480"/>
              <w:jc w:val="center"/>
              <w:rPr>
                <w:rFonts w:cs="Times New Roman"/>
                <w:sz w:val="24"/>
                <w:szCs w:val="20"/>
              </w:rPr>
            </w:pPr>
          </w:p>
        </w:tc>
        <w:tc>
          <w:tcPr>
            <w:tcW w:w="3586" w:type="dxa"/>
            <w:gridSpan w:val="2"/>
            <w:vAlign w:val="center"/>
          </w:tcPr>
          <w:p w:rsidR="00DD1D4B" w:rsidRDefault="00DD1D4B">
            <w:pPr>
              <w:spacing w:line="400" w:lineRule="exact"/>
              <w:ind w:firstLine="480"/>
              <w:jc w:val="center"/>
              <w:rPr>
                <w:rFonts w:cs="Times New Roman"/>
                <w:sz w:val="24"/>
                <w:szCs w:val="20"/>
              </w:rPr>
            </w:pPr>
          </w:p>
        </w:tc>
        <w:tc>
          <w:tcPr>
            <w:tcW w:w="2226" w:type="dxa"/>
            <w:gridSpan w:val="2"/>
            <w:vAlign w:val="center"/>
          </w:tcPr>
          <w:p w:rsidR="00DD1D4B" w:rsidRDefault="00DD1D4B">
            <w:pPr>
              <w:spacing w:line="400" w:lineRule="exact"/>
              <w:ind w:firstLine="480"/>
              <w:jc w:val="center"/>
              <w:rPr>
                <w:rFonts w:cs="Times New Roman"/>
                <w:sz w:val="24"/>
                <w:szCs w:val="20"/>
              </w:rPr>
            </w:pPr>
          </w:p>
        </w:tc>
        <w:tc>
          <w:tcPr>
            <w:tcW w:w="2269" w:type="dxa"/>
            <w:vAlign w:val="center"/>
          </w:tcPr>
          <w:p w:rsidR="00DD1D4B" w:rsidRDefault="00DD1D4B">
            <w:pPr>
              <w:spacing w:line="400" w:lineRule="exact"/>
              <w:ind w:firstLine="480"/>
              <w:jc w:val="center"/>
              <w:rPr>
                <w:rFonts w:cs="Times New Roman"/>
                <w:sz w:val="24"/>
                <w:szCs w:val="20"/>
              </w:rPr>
            </w:pPr>
          </w:p>
        </w:tc>
      </w:tr>
      <w:tr w:rsidR="00DD1D4B">
        <w:trPr>
          <w:trHeight w:val="454"/>
        </w:trPr>
        <w:tc>
          <w:tcPr>
            <w:tcW w:w="1418" w:type="dxa"/>
            <w:vMerge/>
            <w:vAlign w:val="center"/>
          </w:tcPr>
          <w:p w:rsidR="00DD1D4B" w:rsidRDefault="00DD1D4B">
            <w:pPr>
              <w:spacing w:line="400" w:lineRule="exact"/>
              <w:ind w:firstLine="480"/>
              <w:jc w:val="center"/>
              <w:rPr>
                <w:rFonts w:cs="Times New Roman"/>
                <w:sz w:val="24"/>
                <w:szCs w:val="20"/>
              </w:rPr>
            </w:pPr>
          </w:p>
        </w:tc>
        <w:tc>
          <w:tcPr>
            <w:tcW w:w="3586" w:type="dxa"/>
            <w:gridSpan w:val="2"/>
            <w:vAlign w:val="center"/>
          </w:tcPr>
          <w:p w:rsidR="00DD1D4B" w:rsidRDefault="00BE007A">
            <w:pPr>
              <w:spacing w:line="400" w:lineRule="exact"/>
              <w:ind w:firstLineChars="83" w:firstLine="199"/>
              <w:rPr>
                <w:rFonts w:cs="Times New Roman"/>
                <w:sz w:val="24"/>
                <w:szCs w:val="20"/>
              </w:rPr>
            </w:pPr>
            <w:r>
              <w:rPr>
                <w:rFonts w:cs="Times New Roman" w:hint="eastAsia"/>
                <w:sz w:val="24"/>
                <w:szCs w:val="20"/>
              </w:rPr>
              <w:t>项目负责人科研发展基金</w:t>
            </w:r>
          </w:p>
          <w:p w:rsidR="00DD1D4B" w:rsidRDefault="00BE007A">
            <w:pPr>
              <w:spacing w:line="400" w:lineRule="exact"/>
              <w:ind w:firstLineChars="83" w:firstLine="199"/>
              <w:rPr>
                <w:rFonts w:cs="Times New Roman"/>
                <w:sz w:val="24"/>
                <w:szCs w:val="20"/>
              </w:rPr>
            </w:pPr>
            <w:r>
              <w:rPr>
                <w:rFonts w:cs="Times New Roman" w:hint="eastAsia"/>
                <w:sz w:val="24"/>
                <w:szCs w:val="20"/>
              </w:rPr>
              <w:t>项目编码</w:t>
            </w:r>
          </w:p>
        </w:tc>
        <w:tc>
          <w:tcPr>
            <w:tcW w:w="2226" w:type="dxa"/>
            <w:gridSpan w:val="2"/>
            <w:vAlign w:val="center"/>
          </w:tcPr>
          <w:p w:rsidR="00DD1D4B" w:rsidRDefault="00BE007A">
            <w:pPr>
              <w:spacing w:line="400" w:lineRule="exact"/>
              <w:ind w:firstLineChars="0" w:firstLine="0"/>
              <w:rPr>
                <w:rFonts w:cs="Times New Roman"/>
                <w:sz w:val="24"/>
                <w:szCs w:val="20"/>
              </w:rPr>
            </w:pPr>
            <w:r>
              <w:rPr>
                <w:rFonts w:cs="Times New Roman" w:hint="eastAsia"/>
                <w:sz w:val="24"/>
                <w:szCs w:val="20"/>
              </w:rPr>
              <w:t>分配比例（</w:t>
            </w:r>
            <w:r>
              <w:rPr>
                <w:rFonts w:cs="Times New Roman"/>
                <w:sz w:val="24"/>
                <w:szCs w:val="20"/>
              </w:rPr>
              <w:t>%</w:t>
            </w:r>
            <w:r>
              <w:rPr>
                <w:rFonts w:cs="Times New Roman" w:hint="eastAsia"/>
                <w:sz w:val="24"/>
                <w:szCs w:val="20"/>
              </w:rPr>
              <w:t>）</w:t>
            </w:r>
          </w:p>
        </w:tc>
        <w:tc>
          <w:tcPr>
            <w:tcW w:w="2269" w:type="dxa"/>
            <w:vAlign w:val="center"/>
          </w:tcPr>
          <w:p w:rsidR="00DD1D4B" w:rsidRDefault="00BE007A">
            <w:pPr>
              <w:spacing w:line="400" w:lineRule="exact"/>
              <w:ind w:firstLine="480"/>
              <w:jc w:val="center"/>
              <w:rPr>
                <w:rFonts w:cs="Times New Roman"/>
                <w:sz w:val="24"/>
                <w:szCs w:val="20"/>
              </w:rPr>
            </w:pPr>
            <w:r>
              <w:rPr>
                <w:rFonts w:cs="Times New Roman" w:hint="eastAsia"/>
                <w:sz w:val="24"/>
                <w:szCs w:val="20"/>
              </w:rPr>
              <w:t>金额（元）</w:t>
            </w:r>
          </w:p>
        </w:tc>
      </w:tr>
      <w:tr w:rsidR="00DD1D4B">
        <w:trPr>
          <w:trHeight w:val="454"/>
        </w:trPr>
        <w:tc>
          <w:tcPr>
            <w:tcW w:w="1418" w:type="dxa"/>
            <w:vMerge/>
            <w:vAlign w:val="center"/>
          </w:tcPr>
          <w:p w:rsidR="00DD1D4B" w:rsidRDefault="00DD1D4B">
            <w:pPr>
              <w:spacing w:line="400" w:lineRule="exact"/>
              <w:ind w:firstLine="480"/>
              <w:jc w:val="center"/>
              <w:rPr>
                <w:rFonts w:cs="Times New Roman"/>
                <w:sz w:val="24"/>
                <w:szCs w:val="20"/>
              </w:rPr>
            </w:pPr>
          </w:p>
        </w:tc>
        <w:tc>
          <w:tcPr>
            <w:tcW w:w="3586" w:type="dxa"/>
            <w:gridSpan w:val="2"/>
            <w:vAlign w:val="center"/>
          </w:tcPr>
          <w:p w:rsidR="00DD1D4B" w:rsidRDefault="00DD1D4B">
            <w:pPr>
              <w:spacing w:line="400" w:lineRule="exact"/>
              <w:ind w:firstLine="480"/>
              <w:jc w:val="center"/>
              <w:rPr>
                <w:rFonts w:cs="Times New Roman"/>
                <w:sz w:val="24"/>
                <w:szCs w:val="20"/>
              </w:rPr>
            </w:pPr>
          </w:p>
        </w:tc>
        <w:tc>
          <w:tcPr>
            <w:tcW w:w="2226" w:type="dxa"/>
            <w:gridSpan w:val="2"/>
            <w:vAlign w:val="center"/>
          </w:tcPr>
          <w:p w:rsidR="00DD1D4B" w:rsidRDefault="00DD1D4B">
            <w:pPr>
              <w:spacing w:line="400" w:lineRule="exact"/>
              <w:ind w:firstLine="480"/>
              <w:jc w:val="center"/>
              <w:rPr>
                <w:rFonts w:cs="Times New Roman"/>
                <w:sz w:val="24"/>
                <w:szCs w:val="20"/>
              </w:rPr>
            </w:pPr>
          </w:p>
        </w:tc>
        <w:tc>
          <w:tcPr>
            <w:tcW w:w="2269" w:type="dxa"/>
            <w:vAlign w:val="center"/>
          </w:tcPr>
          <w:p w:rsidR="00DD1D4B" w:rsidRDefault="00DD1D4B">
            <w:pPr>
              <w:spacing w:line="400" w:lineRule="exact"/>
              <w:ind w:firstLine="480"/>
              <w:jc w:val="center"/>
              <w:rPr>
                <w:rFonts w:cs="Times New Roman"/>
                <w:sz w:val="24"/>
                <w:szCs w:val="20"/>
              </w:rPr>
            </w:pPr>
          </w:p>
        </w:tc>
      </w:tr>
    </w:tbl>
    <w:p w:rsidR="00DD1D4B" w:rsidRDefault="00BE007A" w:rsidP="007326D4">
      <w:pPr>
        <w:spacing w:beforeLines="50" w:afterLines="50" w:line="400" w:lineRule="exact"/>
        <w:ind w:firstLine="482"/>
        <w:rPr>
          <w:rFonts w:cs="Times New Roman"/>
          <w:b/>
          <w:sz w:val="24"/>
          <w:szCs w:val="20"/>
        </w:rPr>
      </w:pPr>
      <w:r>
        <w:rPr>
          <w:rFonts w:cs="Times New Roman" w:hint="eastAsia"/>
          <w:b/>
          <w:sz w:val="24"/>
          <w:szCs w:val="20"/>
        </w:rPr>
        <w:t>项目负责人（签字）：</w:t>
      </w:r>
      <w:r>
        <w:rPr>
          <w:rFonts w:cs="Times New Roman"/>
          <w:b/>
          <w:sz w:val="24"/>
          <w:szCs w:val="20"/>
        </w:rPr>
        <w:t xml:space="preserve">             </w:t>
      </w:r>
      <w:r>
        <w:rPr>
          <w:rFonts w:cs="Times New Roman" w:hint="eastAsia"/>
          <w:b/>
          <w:sz w:val="24"/>
          <w:szCs w:val="20"/>
        </w:rPr>
        <w:t>科研管理部门审签：</w:t>
      </w:r>
      <w:r>
        <w:rPr>
          <w:rFonts w:cs="Times New Roman"/>
          <w:b/>
          <w:sz w:val="24"/>
          <w:szCs w:val="20"/>
        </w:rPr>
        <w:t xml:space="preserve">           </w:t>
      </w:r>
      <w:r>
        <w:rPr>
          <w:rFonts w:cs="Times New Roman" w:hint="eastAsia"/>
          <w:b/>
          <w:sz w:val="24"/>
          <w:szCs w:val="20"/>
        </w:rPr>
        <w:t>财务管理部门审签：</w:t>
      </w:r>
    </w:p>
    <w:p w:rsidR="00DD1D4B" w:rsidRPr="003F378B" w:rsidRDefault="00BE007A" w:rsidP="003F378B">
      <w:pPr>
        <w:spacing w:line="400" w:lineRule="exact"/>
        <w:ind w:firstLine="480"/>
        <w:rPr>
          <w:rFonts w:cs="Times New Roman"/>
          <w:sz w:val="24"/>
          <w:szCs w:val="20"/>
        </w:rPr>
      </w:pPr>
      <w:r>
        <w:rPr>
          <w:rFonts w:cs="Times New Roman" w:hint="eastAsia"/>
          <w:sz w:val="24"/>
          <w:szCs w:val="20"/>
        </w:rPr>
        <w:t>说明：单位在考核结果处打</w:t>
      </w:r>
      <w:r>
        <w:rPr>
          <w:rFonts w:cs="Times New Roman"/>
          <w:sz w:val="24"/>
          <w:szCs w:val="20"/>
        </w:rPr>
        <w:t>√</w:t>
      </w:r>
      <w:r>
        <w:rPr>
          <w:rFonts w:cs="Times New Roman" w:hint="eastAsia"/>
          <w:sz w:val="24"/>
          <w:szCs w:val="20"/>
        </w:rPr>
        <w:t>。</w:t>
      </w:r>
      <w:r>
        <w:rPr>
          <w:rFonts w:cs="Times New Roman"/>
          <w:sz w:val="24"/>
          <w:szCs w:val="20"/>
        </w:rPr>
        <w:t xml:space="preserve">     </w:t>
      </w:r>
      <w:r w:rsidR="003F378B">
        <w:rPr>
          <w:rFonts w:cs="Times New Roman"/>
          <w:color w:val="333333"/>
          <w:szCs w:val="28"/>
        </w:rPr>
        <w:t xml:space="preserve"> </w:t>
      </w:r>
    </w:p>
    <w:sectPr w:rsidR="00DD1D4B" w:rsidRPr="003F378B" w:rsidSect="003F378B">
      <w:footerReference w:type="default" r:id="rId9"/>
      <w:type w:val="continuous"/>
      <w:pgSz w:w="11906" w:h="16838"/>
      <w:pgMar w:top="1797" w:right="1797" w:bottom="1797"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07A" w:rsidRDefault="00BE007A" w:rsidP="007326D4">
      <w:pPr>
        <w:spacing w:line="240" w:lineRule="auto"/>
        <w:ind w:firstLine="560"/>
      </w:pPr>
      <w:r>
        <w:separator/>
      </w:r>
    </w:p>
  </w:endnote>
  <w:endnote w:type="continuationSeparator" w:id="0">
    <w:p w:rsidR="00BE007A" w:rsidRDefault="00BE007A" w:rsidP="007326D4">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D4B" w:rsidRDefault="00DD1D4B">
    <w:pPr>
      <w:pStyle w:val="a6"/>
      <w:framePr w:wrap="around" w:vAnchor="text" w:hAnchor="margin" w:xAlign="center" w:y="1"/>
      <w:ind w:firstLineChars="0" w:firstLine="0"/>
      <w:rPr>
        <w:rStyle w:val="aa"/>
      </w:rPr>
    </w:pPr>
    <w:r>
      <w:rPr>
        <w:rStyle w:val="aa"/>
      </w:rPr>
      <w:fldChar w:fldCharType="begin"/>
    </w:r>
    <w:r w:rsidR="00BE007A">
      <w:rPr>
        <w:rStyle w:val="aa"/>
      </w:rPr>
      <w:instrText xml:space="preserve"> PAGE  </w:instrText>
    </w:r>
    <w:r>
      <w:rPr>
        <w:rStyle w:val="aa"/>
      </w:rPr>
      <w:fldChar w:fldCharType="separate"/>
    </w:r>
    <w:r w:rsidR="003F378B">
      <w:rPr>
        <w:rStyle w:val="aa"/>
        <w:noProof/>
      </w:rPr>
      <w:t>5</w:t>
    </w:r>
    <w:r>
      <w:rPr>
        <w:rStyle w:val="aa"/>
      </w:rPr>
      <w:fldChar w:fldCharType="end"/>
    </w:r>
  </w:p>
  <w:p w:rsidR="00DD1D4B" w:rsidRDefault="00BE007A">
    <w:pPr>
      <w:pStyle w:val="a6"/>
      <w:tabs>
        <w:tab w:val="clear" w:pos="4153"/>
        <w:tab w:val="center" w:pos="4476"/>
      </w:tabs>
      <w:ind w:rightChars="129" w:right="361" w:firstLine="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07A" w:rsidRDefault="00BE007A" w:rsidP="007326D4">
      <w:pPr>
        <w:spacing w:line="240" w:lineRule="auto"/>
        <w:ind w:firstLine="560"/>
      </w:pPr>
      <w:r>
        <w:separator/>
      </w:r>
    </w:p>
  </w:footnote>
  <w:footnote w:type="continuationSeparator" w:id="0">
    <w:p w:rsidR="00BE007A" w:rsidRDefault="00BE007A" w:rsidP="007326D4">
      <w:pPr>
        <w:spacing w:line="240" w:lineRule="auto"/>
        <w:ind w:firstLine="56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67F64"/>
    <w:multiLevelType w:val="singleLevel"/>
    <w:tmpl w:val="58B67F64"/>
    <w:lvl w:ilvl="0">
      <w:start w:val="11"/>
      <w:numFmt w:val="chineseCounting"/>
      <w:suff w:val="space"/>
      <w:lvlText w:val="第%1条"/>
      <w:lvlJc w:val="left"/>
      <w:rPr>
        <w:rFonts w:cs="Times New Roman"/>
      </w:rPr>
    </w:lvl>
  </w:abstractNum>
  <w:abstractNum w:abstractNumId="1">
    <w:nsid w:val="58B68975"/>
    <w:multiLevelType w:val="singleLevel"/>
    <w:tmpl w:val="58B68975"/>
    <w:lvl w:ilvl="0">
      <w:start w:val="2"/>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720"/>
  <w:drawingGridHorizontalSpacing w:val="140"/>
  <w:drawingGridVerticalSpacing w:val="435"/>
  <w:displayHorizontalDrawingGridEvery w:val="2"/>
  <w:noPunctuationKerning/>
  <w:characterSpacingControl w:val="doNotCompress"/>
  <w:noLineBreaksAfter w:lang="zh-CN" w:val="$([{£¥·‘“〈《「『【〔〖〝﹙﹛﹝＄（．［｛￡￥"/>
  <w:noLineBreaksBefore w:lang="zh-CN" w:val="!%),.:;&gt;?]}¢¨°·ˇˉ―‖’”…‰′″›℃∶、。〃〉》」』】〕〗〞︶︺︾﹀﹄﹚﹜﹞！＂％＇），．：；？］｀｜｝～￠"/>
  <w:footnotePr>
    <w:footnote w:id="-1"/>
    <w:footnote w:id="0"/>
  </w:footnotePr>
  <w:endnotePr>
    <w:endnote w:id="-1"/>
    <w:endnote w:id="0"/>
  </w:endnotePr>
  <w:compat>
    <w:spaceForUL/>
    <w:doNotLeaveBackslashAlone/>
    <w:doNotExpandShiftReturn/>
    <w:useFELayout/>
  </w:compat>
  <w:rsids>
    <w:rsidRoot w:val="00172A27"/>
    <w:rsid w:val="00001505"/>
    <w:rsid w:val="000015E5"/>
    <w:rsid w:val="00004C32"/>
    <w:rsid w:val="00011998"/>
    <w:rsid w:val="000139CF"/>
    <w:rsid w:val="00025C0A"/>
    <w:rsid w:val="00030AB6"/>
    <w:rsid w:val="000357D1"/>
    <w:rsid w:val="00044618"/>
    <w:rsid w:val="0004517F"/>
    <w:rsid w:val="00046641"/>
    <w:rsid w:val="000519E8"/>
    <w:rsid w:val="000622ED"/>
    <w:rsid w:val="00064B49"/>
    <w:rsid w:val="00072B3C"/>
    <w:rsid w:val="000763D9"/>
    <w:rsid w:val="0008095C"/>
    <w:rsid w:val="00090984"/>
    <w:rsid w:val="00095913"/>
    <w:rsid w:val="000A0491"/>
    <w:rsid w:val="000A2145"/>
    <w:rsid w:val="000A22A4"/>
    <w:rsid w:val="000A26DB"/>
    <w:rsid w:val="000A6C46"/>
    <w:rsid w:val="000B1641"/>
    <w:rsid w:val="000B4D30"/>
    <w:rsid w:val="000C05F6"/>
    <w:rsid w:val="000C231C"/>
    <w:rsid w:val="000C283A"/>
    <w:rsid w:val="000C4501"/>
    <w:rsid w:val="000C565A"/>
    <w:rsid w:val="000C6251"/>
    <w:rsid w:val="000C723F"/>
    <w:rsid w:val="000C773F"/>
    <w:rsid w:val="000D50C0"/>
    <w:rsid w:val="000D5BF3"/>
    <w:rsid w:val="000D7A13"/>
    <w:rsid w:val="000E32F8"/>
    <w:rsid w:val="000F2A08"/>
    <w:rsid w:val="000F600E"/>
    <w:rsid w:val="00106BAB"/>
    <w:rsid w:val="001076DE"/>
    <w:rsid w:val="00113A3C"/>
    <w:rsid w:val="00113D87"/>
    <w:rsid w:val="00116A3B"/>
    <w:rsid w:val="00120694"/>
    <w:rsid w:val="00121AFC"/>
    <w:rsid w:val="00134B8D"/>
    <w:rsid w:val="00135FF1"/>
    <w:rsid w:val="00140320"/>
    <w:rsid w:val="00140397"/>
    <w:rsid w:val="001409C1"/>
    <w:rsid w:val="00144C80"/>
    <w:rsid w:val="001500D9"/>
    <w:rsid w:val="00152484"/>
    <w:rsid w:val="00152AAF"/>
    <w:rsid w:val="00165C20"/>
    <w:rsid w:val="00172A27"/>
    <w:rsid w:val="001770F3"/>
    <w:rsid w:val="00181838"/>
    <w:rsid w:val="00181FAC"/>
    <w:rsid w:val="00197BFF"/>
    <w:rsid w:val="001A0E4B"/>
    <w:rsid w:val="001A1845"/>
    <w:rsid w:val="001A5326"/>
    <w:rsid w:val="001A6330"/>
    <w:rsid w:val="001A6CC5"/>
    <w:rsid w:val="001B61CA"/>
    <w:rsid w:val="001B6C9A"/>
    <w:rsid w:val="001C17FA"/>
    <w:rsid w:val="001C5713"/>
    <w:rsid w:val="001C5AF2"/>
    <w:rsid w:val="001C6C81"/>
    <w:rsid w:val="001D0EAF"/>
    <w:rsid w:val="001D136B"/>
    <w:rsid w:val="001D1E16"/>
    <w:rsid w:val="001D4D1E"/>
    <w:rsid w:val="001D6170"/>
    <w:rsid w:val="001D61E8"/>
    <w:rsid w:val="001E1099"/>
    <w:rsid w:val="001E671F"/>
    <w:rsid w:val="001F0BEB"/>
    <w:rsid w:val="001F171A"/>
    <w:rsid w:val="001F2DC0"/>
    <w:rsid w:val="001F3FE0"/>
    <w:rsid w:val="001F4A3C"/>
    <w:rsid w:val="001F768F"/>
    <w:rsid w:val="00200C7D"/>
    <w:rsid w:val="002011CC"/>
    <w:rsid w:val="00201A39"/>
    <w:rsid w:val="00207D73"/>
    <w:rsid w:val="00226407"/>
    <w:rsid w:val="00227786"/>
    <w:rsid w:val="00232C16"/>
    <w:rsid w:val="00234B22"/>
    <w:rsid w:val="00235CD7"/>
    <w:rsid w:val="002367C5"/>
    <w:rsid w:val="002403A2"/>
    <w:rsid w:val="002463E0"/>
    <w:rsid w:val="0026642B"/>
    <w:rsid w:val="00272527"/>
    <w:rsid w:val="00275853"/>
    <w:rsid w:val="0027738E"/>
    <w:rsid w:val="002776D0"/>
    <w:rsid w:val="00277841"/>
    <w:rsid w:val="00280649"/>
    <w:rsid w:val="002811BF"/>
    <w:rsid w:val="002841AF"/>
    <w:rsid w:val="00290C54"/>
    <w:rsid w:val="0029253B"/>
    <w:rsid w:val="002967F9"/>
    <w:rsid w:val="002B0C75"/>
    <w:rsid w:val="002B3CE3"/>
    <w:rsid w:val="002B40CC"/>
    <w:rsid w:val="002B57C0"/>
    <w:rsid w:val="002C19C6"/>
    <w:rsid w:val="002C4922"/>
    <w:rsid w:val="002C7EDE"/>
    <w:rsid w:val="002D52F6"/>
    <w:rsid w:val="002E222A"/>
    <w:rsid w:val="002E2EFE"/>
    <w:rsid w:val="002E54D4"/>
    <w:rsid w:val="002E55F7"/>
    <w:rsid w:val="002F4E11"/>
    <w:rsid w:val="00302A30"/>
    <w:rsid w:val="00303358"/>
    <w:rsid w:val="0030402B"/>
    <w:rsid w:val="00310CB2"/>
    <w:rsid w:val="0031331F"/>
    <w:rsid w:val="00313701"/>
    <w:rsid w:val="00321A46"/>
    <w:rsid w:val="003223D9"/>
    <w:rsid w:val="00323B43"/>
    <w:rsid w:val="00325454"/>
    <w:rsid w:val="003322EB"/>
    <w:rsid w:val="0033390D"/>
    <w:rsid w:val="0033605E"/>
    <w:rsid w:val="003402FA"/>
    <w:rsid w:val="00340BFA"/>
    <w:rsid w:val="003419A5"/>
    <w:rsid w:val="0035437F"/>
    <w:rsid w:val="00362E4D"/>
    <w:rsid w:val="003664D5"/>
    <w:rsid w:val="0037044F"/>
    <w:rsid w:val="00372901"/>
    <w:rsid w:val="00372AD0"/>
    <w:rsid w:val="00374F15"/>
    <w:rsid w:val="003803DB"/>
    <w:rsid w:val="003820CF"/>
    <w:rsid w:val="00384CDA"/>
    <w:rsid w:val="00384FB5"/>
    <w:rsid w:val="00385856"/>
    <w:rsid w:val="00394A78"/>
    <w:rsid w:val="003A6238"/>
    <w:rsid w:val="003A74A7"/>
    <w:rsid w:val="003A7FE8"/>
    <w:rsid w:val="003B3999"/>
    <w:rsid w:val="003B7327"/>
    <w:rsid w:val="003B7460"/>
    <w:rsid w:val="003C4730"/>
    <w:rsid w:val="003C4B8D"/>
    <w:rsid w:val="003D37D8"/>
    <w:rsid w:val="003D7D34"/>
    <w:rsid w:val="003E7083"/>
    <w:rsid w:val="003F3037"/>
    <w:rsid w:val="003F30E6"/>
    <w:rsid w:val="003F378B"/>
    <w:rsid w:val="004004A3"/>
    <w:rsid w:val="004015F9"/>
    <w:rsid w:val="00405189"/>
    <w:rsid w:val="0042337A"/>
    <w:rsid w:val="00426133"/>
    <w:rsid w:val="00427231"/>
    <w:rsid w:val="0043269D"/>
    <w:rsid w:val="00432DAD"/>
    <w:rsid w:val="00433EA0"/>
    <w:rsid w:val="00434D68"/>
    <w:rsid w:val="0043534B"/>
    <w:rsid w:val="004358AB"/>
    <w:rsid w:val="00441346"/>
    <w:rsid w:val="00446924"/>
    <w:rsid w:val="004554B3"/>
    <w:rsid w:val="00455966"/>
    <w:rsid w:val="00457E0B"/>
    <w:rsid w:val="00465639"/>
    <w:rsid w:val="00465BE5"/>
    <w:rsid w:val="004672EA"/>
    <w:rsid w:val="004674E0"/>
    <w:rsid w:val="00467904"/>
    <w:rsid w:val="0047226A"/>
    <w:rsid w:val="004938DF"/>
    <w:rsid w:val="004953A2"/>
    <w:rsid w:val="004966FA"/>
    <w:rsid w:val="004B2B05"/>
    <w:rsid w:val="004D195C"/>
    <w:rsid w:val="004E1016"/>
    <w:rsid w:val="004F0103"/>
    <w:rsid w:val="004F4B56"/>
    <w:rsid w:val="004F7B3B"/>
    <w:rsid w:val="00516B95"/>
    <w:rsid w:val="0052501A"/>
    <w:rsid w:val="00534A4D"/>
    <w:rsid w:val="00540D93"/>
    <w:rsid w:val="005507A0"/>
    <w:rsid w:val="00553D95"/>
    <w:rsid w:val="00555116"/>
    <w:rsid w:val="0055725D"/>
    <w:rsid w:val="00570FA7"/>
    <w:rsid w:val="00571DCC"/>
    <w:rsid w:val="0057460C"/>
    <w:rsid w:val="005779B4"/>
    <w:rsid w:val="00580713"/>
    <w:rsid w:val="0058426A"/>
    <w:rsid w:val="005945A7"/>
    <w:rsid w:val="00597280"/>
    <w:rsid w:val="005A326C"/>
    <w:rsid w:val="005A3421"/>
    <w:rsid w:val="005A42C4"/>
    <w:rsid w:val="005A6FA1"/>
    <w:rsid w:val="005B3757"/>
    <w:rsid w:val="005C7BE9"/>
    <w:rsid w:val="005D3684"/>
    <w:rsid w:val="005D6065"/>
    <w:rsid w:val="005E0F4F"/>
    <w:rsid w:val="005F22D1"/>
    <w:rsid w:val="005F757B"/>
    <w:rsid w:val="00602B60"/>
    <w:rsid w:val="00606D4B"/>
    <w:rsid w:val="00610728"/>
    <w:rsid w:val="00611178"/>
    <w:rsid w:val="00611F4D"/>
    <w:rsid w:val="006278FF"/>
    <w:rsid w:val="0064154C"/>
    <w:rsid w:val="006429E1"/>
    <w:rsid w:val="006473A7"/>
    <w:rsid w:val="00652653"/>
    <w:rsid w:val="00652903"/>
    <w:rsid w:val="006732E1"/>
    <w:rsid w:val="00673D71"/>
    <w:rsid w:val="00675502"/>
    <w:rsid w:val="006837C6"/>
    <w:rsid w:val="00684AE7"/>
    <w:rsid w:val="006A0FC2"/>
    <w:rsid w:val="006A1AC4"/>
    <w:rsid w:val="006A6C21"/>
    <w:rsid w:val="006B006E"/>
    <w:rsid w:val="006B0F6F"/>
    <w:rsid w:val="006C3CF8"/>
    <w:rsid w:val="006C69A3"/>
    <w:rsid w:val="006D1F28"/>
    <w:rsid w:val="006D251B"/>
    <w:rsid w:val="006E79B8"/>
    <w:rsid w:val="0071221E"/>
    <w:rsid w:val="0071366C"/>
    <w:rsid w:val="00715751"/>
    <w:rsid w:val="007178A6"/>
    <w:rsid w:val="00717F53"/>
    <w:rsid w:val="007214F2"/>
    <w:rsid w:val="0072211E"/>
    <w:rsid w:val="00723DA0"/>
    <w:rsid w:val="00725CC6"/>
    <w:rsid w:val="0073184A"/>
    <w:rsid w:val="007326D4"/>
    <w:rsid w:val="00741C5E"/>
    <w:rsid w:val="00746F23"/>
    <w:rsid w:val="007470AC"/>
    <w:rsid w:val="0076402D"/>
    <w:rsid w:val="0076648F"/>
    <w:rsid w:val="007712FE"/>
    <w:rsid w:val="00773AC3"/>
    <w:rsid w:val="007772BC"/>
    <w:rsid w:val="00784C98"/>
    <w:rsid w:val="007924DA"/>
    <w:rsid w:val="0079370A"/>
    <w:rsid w:val="007A132D"/>
    <w:rsid w:val="007A5C25"/>
    <w:rsid w:val="007A68C3"/>
    <w:rsid w:val="007C17A9"/>
    <w:rsid w:val="007C6199"/>
    <w:rsid w:val="007C70B3"/>
    <w:rsid w:val="007D0384"/>
    <w:rsid w:val="007D1070"/>
    <w:rsid w:val="007D4025"/>
    <w:rsid w:val="007D4D10"/>
    <w:rsid w:val="007E2197"/>
    <w:rsid w:val="007F171C"/>
    <w:rsid w:val="007F5B29"/>
    <w:rsid w:val="007F7283"/>
    <w:rsid w:val="007F79FC"/>
    <w:rsid w:val="00803AE6"/>
    <w:rsid w:val="00812085"/>
    <w:rsid w:val="008126E5"/>
    <w:rsid w:val="008138EA"/>
    <w:rsid w:val="00815505"/>
    <w:rsid w:val="00816B86"/>
    <w:rsid w:val="00817F30"/>
    <w:rsid w:val="00820710"/>
    <w:rsid w:val="0082583E"/>
    <w:rsid w:val="00826238"/>
    <w:rsid w:val="0082706B"/>
    <w:rsid w:val="008310AE"/>
    <w:rsid w:val="00835102"/>
    <w:rsid w:val="00843073"/>
    <w:rsid w:val="00845237"/>
    <w:rsid w:val="00846DC9"/>
    <w:rsid w:val="00851838"/>
    <w:rsid w:val="008527B7"/>
    <w:rsid w:val="00855022"/>
    <w:rsid w:val="00855CD9"/>
    <w:rsid w:val="008632F6"/>
    <w:rsid w:val="00866EB3"/>
    <w:rsid w:val="00867BBB"/>
    <w:rsid w:val="0087545E"/>
    <w:rsid w:val="008773CA"/>
    <w:rsid w:val="00885DB3"/>
    <w:rsid w:val="0089113C"/>
    <w:rsid w:val="008A10D3"/>
    <w:rsid w:val="008A2746"/>
    <w:rsid w:val="008A4499"/>
    <w:rsid w:val="008A4F6B"/>
    <w:rsid w:val="008A54B0"/>
    <w:rsid w:val="008A6539"/>
    <w:rsid w:val="008A730A"/>
    <w:rsid w:val="008B63E8"/>
    <w:rsid w:val="008B7486"/>
    <w:rsid w:val="008B7726"/>
    <w:rsid w:val="008C0EF8"/>
    <w:rsid w:val="008C3AB8"/>
    <w:rsid w:val="008C4689"/>
    <w:rsid w:val="008C70E6"/>
    <w:rsid w:val="008D0B77"/>
    <w:rsid w:val="008D0E24"/>
    <w:rsid w:val="008D51DA"/>
    <w:rsid w:val="008D630E"/>
    <w:rsid w:val="008D718E"/>
    <w:rsid w:val="008E269C"/>
    <w:rsid w:val="008E56F9"/>
    <w:rsid w:val="008E64E4"/>
    <w:rsid w:val="008F2FE8"/>
    <w:rsid w:val="008F7947"/>
    <w:rsid w:val="00900522"/>
    <w:rsid w:val="00902A3E"/>
    <w:rsid w:val="0090592B"/>
    <w:rsid w:val="00914042"/>
    <w:rsid w:val="00917A41"/>
    <w:rsid w:val="00924E7D"/>
    <w:rsid w:val="009260B4"/>
    <w:rsid w:val="00931A35"/>
    <w:rsid w:val="0093438E"/>
    <w:rsid w:val="009522F3"/>
    <w:rsid w:val="009562A8"/>
    <w:rsid w:val="0095793A"/>
    <w:rsid w:val="0096002F"/>
    <w:rsid w:val="00960E34"/>
    <w:rsid w:val="009639F0"/>
    <w:rsid w:val="009704A2"/>
    <w:rsid w:val="00971D71"/>
    <w:rsid w:val="00974730"/>
    <w:rsid w:val="0097510C"/>
    <w:rsid w:val="00982667"/>
    <w:rsid w:val="00996438"/>
    <w:rsid w:val="009A060E"/>
    <w:rsid w:val="009A50D7"/>
    <w:rsid w:val="009A6ED3"/>
    <w:rsid w:val="009B2F53"/>
    <w:rsid w:val="009B42AD"/>
    <w:rsid w:val="009B5F0E"/>
    <w:rsid w:val="009C4AF8"/>
    <w:rsid w:val="009D2AC1"/>
    <w:rsid w:val="009E38DA"/>
    <w:rsid w:val="009E433A"/>
    <w:rsid w:val="009E471A"/>
    <w:rsid w:val="009E6F68"/>
    <w:rsid w:val="009F0424"/>
    <w:rsid w:val="009F5973"/>
    <w:rsid w:val="00A01DC4"/>
    <w:rsid w:val="00A1705A"/>
    <w:rsid w:val="00A20F9A"/>
    <w:rsid w:val="00A2678B"/>
    <w:rsid w:val="00A34700"/>
    <w:rsid w:val="00A41036"/>
    <w:rsid w:val="00A45595"/>
    <w:rsid w:val="00A525D1"/>
    <w:rsid w:val="00A52FAA"/>
    <w:rsid w:val="00A7771B"/>
    <w:rsid w:val="00A829F3"/>
    <w:rsid w:val="00A86F69"/>
    <w:rsid w:val="00A95518"/>
    <w:rsid w:val="00AA3B95"/>
    <w:rsid w:val="00AA4EB1"/>
    <w:rsid w:val="00AB2B21"/>
    <w:rsid w:val="00AC0F21"/>
    <w:rsid w:val="00AC0F4D"/>
    <w:rsid w:val="00AC1A7A"/>
    <w:rsid w:val="00AC64DE"/>
    <w:rsid w:val="00AD75F5"/>
    <w:rsid w:val="00AE0DCB"/>
    <w:rsid w:val="00AE6D0A"/>
    <w:rsid w:val="00AF00C3"/>
    <w:rsid w:val="00AF0132"/>
    <w:rsid w:val="00AF6C2C"/>
    <w:rsid w:val="00B0401D"/>
    <w:rsid w:val="00B1271C"/>
    <w:rsid w:val="00B12BCB"/>
    <w:rsid w:val="00B17E56"/>
    <w:rsid w:val="00B27949"/>
    <w:rsid w:val="00B401B8"/>
    <w:rsid w:val="00B41FE2"/>
    <w:rsid w:val="00B43146"/>
    <w:rsid w:val="00B437F2"/>
    <w:rsid w:val="00B4757B"/>
    <w:rsid w:val="00B5129A"/>
    <w:rsid w:val="00B51FB5"/>
    <w:rsid w:val="00B55932"/>
    <w:rsid w:val="00B57E75"/>
    <w:rsid w:val="00B631AD"/>
    <w:rsid w:val="00B6419D"/>
    <w:rsid w:val="00B650C5"/>
    <w:rsid w:val="00B65D01"/>
    <w:rsid w:val="00B7082F"/>
    <w:rsid w:val="00B75C7C"/>
    <w:rsid w:val="00B85C5D"/>
    <w:rsid w:val="00B917CA"/>
    <w:rsid w:val="00B92BF4"/>
    <w:rsid w:val="00B96629"/>
    <w:rsid w:val="00BA0D2F"/>
    <w:rsid w:val="00BB270F"/>
    <w:rsid w:val="00BD05A4"/>
    <w:rsid w:val="00BD19B7"/>
    <w:rsid w:val="00BD3DD6"/>
    <w:rsid w:val="00BD44AA"/>
    <w:rsid w:val="00BD5D00"/>
    <w:rsid w:val="00BE007A"/>
    <w:rsid w:val="00BE1152"/>
    <w:rsid w:val="00BE4CA2"/>
    <w:rsid w:val="00BF24F5"/>
    <w:rsid w:val="00C134DC"/>
    <w:rsid w:val="00C2336D"/>
    <w:rsid w:val="00C2672C"/>
    <w:rsid w:val="00C26AFE"/>
    <w:rsid w:val="00C43D61"/>
    <w:rsid w:val="00C44E67"/>
    <w:rsid w:val="00C47AE7"/>
    <w:rsid w:val="00C47E34"/>
    <w:rsid w:val="00C517DD"/>
    <w:rsid w:val="00C52F72"/>
    <w:rsid w:val="00C5376A"/>
    <w:rsid w:val="00C54284"/>
    <w:rsid w:val="00C5516D"/>
    <w:rsid w:val="00C5744F"/>
    <w:rsid w:val="00C66211"/>
    <w:rsid w:val="00C73932"/>
    <w:rsid w:val="00C75827"/>
    <w:rsid w:val="00C81180"/>
    <w:rsid w:val="00C92B31"/>
    <w:rsid w:val="00C9303B"/>
    <w:rsid w:val="00C93B4C"/>
    <w:rsid w:val="00C9497F"/>
    <w:rsid w:val="00CA048F"/>
    <w:rsid w:val="00CA139C"/>
    <w:rsid w:val="00CB0CC3"/>
    <w:rsid w:val="00CB0FF5"/>
    <w:rsid w:val="00CB32AE"/>
    <w:rsid w:val="00CC7D80"/>
    <w:rsid w:val="00CD5AE8"/>
    <w:rsid w:val="00CE0806"/>
    <w:rsid w:val="00CE7245"/>
    <w:rsid w:val="00CF19BD"/>
    <w:rsid w:val="00CF1AFC"/>
    <w:rsid w:val="00CF2F8E"/>
    <w:rsid w:val="00D025D6"/>
    <w:rsid w:val="00D05121"/>
    <w:rsid w:val="00D0747E"/>
    <w:rsid w:val="00D0783E"/>
    <w:rsid w:val="00D1050C"/>
    <w:rsid w:val="00D131BA"/>
    <w:rsid w:val="00D15A7D"/>
    <w:rsid w:val="00D1658A"/>
    <w:rsid w:val="00D202D0"/>
    <w:rsid w:val="00D21DAD"/>
    <w:rsid w:val="00D2294E"/>
    <w:rsid w:val="00D26919"/>
    <w:rsid w:val="00D30494"/>
    <w:rsid w:val="00D31D50"/>
    <w:rsid w:val="00D40F68"/>
    <w:rsid w:val="00D427C4"/>
    <w:rsid w:val="00D450A3"/>
    <w:rsid w:val="00D5263A"/>
    <w:rsid w:val="00D60CED"/>
    <w:rsid w:val="00D8584D"/>
    <w:rsid w:val="00D859A2"/>
    <w:rsid w:val="00DA64B6"/>
    <w:rsid w:val="00DC0EFA"/>
    <w:rsid w:val="00DD0BDB"/>
    <w:rsid w:val="00DD1D4B"/>
    <w:rsid w:val="00DD39CA"/>
    <w:rsid w:val="00DE20A4"/>
    <w:rsid w:val="00DE3F9C"/>
    <w:rsid w:val="00DE6BA8"/>
    <w:rsid w:val="00DF0506"/>
    <w:rsid w:val="00DF17C0"/>
    <w:rsid w:val="00E01EB1"/>
    <w:rsid w:val="00E0707F"/>
    <w:rsid w:val="00E1136A"/>
    <w:rsid w:val="00E26B58"/>
    <w:rsid w:val="00E26C50"/>
    <w:rsid w:val="00E27D1D"/>
    <w:rsid w:val="00E3255B"/>
    <w:rsid w:val="00E37432"/>
    <w:rsid w:val="00E37EE7"/>
    <w:rsid w:val="00E44CBF"/>
    <w:rsid w:val="00E56BED"/>
    <w:rsid w:val="00E5725A"/>
    <w:rsid w:val="00E60AD8"/>
    <w:rsid w:val="00E61702"/>
    <w:rsid w:val="00E6384B"/>
    <w:rsid w:val="00E6510D"/>
    <w:rsid w:val="00E7717D"/>
    <w:rsid w:val="00E82713"/>
    <w:rsid w:val="00E8552E"/>
    <w:rsid w:val="00E8575B"/>
    <w:rsid w:val="00E877B4"/>
    <w:rsid w:val="00E90A1E"/>
    <w:rsid w:val="00E90A25"/>
    <w:rsid w:val="00E97678"/>
    <w:rsid w:val="00EA1D23"/>
    <w:rsid w:val="00EA29AE"/>
    <w:rsid w:val="00EA427B"/>
    <w:rsid w:val="00EA5402"/>
    <w:rsid w:val="00EA5B66"/>
    <w:rsid w:val="00EA74F8"/>
    <w:rsid w:val="00EB2491"/>
    <w:rsid w:val="00EB5820"/>
    <w:rsid w:val="00EB74B0"/>
    <w:rsid w:val="00EC07D9"/>
    <w:rsid w:val="00EC1090"/>
    <w:rsid w:val="00ED02F6"/>
    <w:rsid w:val="00EE0916"/>
    <w:rsid w:val="00EE39AB"/>
    <w:rsid w:val="00EE7DCC"/>
    <w:rsid w:val="00EF408C"/>
    <w:rsid w:val="00F008D1"/>
    <w:rsid w:val="00F067E1"/>
    <w:rsid w:val="00F0703B"/>
    <w:rsid w:val="00F072F7"/>
    <w:rsid w:val="00F12345"/>
    <w:rsid w:val="00F12576"/>
    <w:rsid w:val="00F17D83"/>
    <w:rsid w:val="00F20767"/>
    <w:rsid w:val="00F34DA8"/>
    <w:rsid w:val="00F40DD0"/>
    <w:rsid w:val="00F4699F"/>
    <w:rsid w:val="00F516D2"/>
    <w:rsid w:val="00F523D9"/>
    <w:rsid w:val="00F5271E"/>
    <w:rsid w:val="00F52A8F"/>
    <w:rsid w:val="00F54064"/>
    <w:rsid w:val="00F54985"/>
    <w:rsid w:val="00F60E46"/>
    <w:rsid w:val="00F65438"/>
    <w:rsid w:val="00F70F1A"/>
    <w:rsid w:val="00F7645D"/>
    <w:rsid w:val="00F80A94"/>
    <w:rsid w:val="00F8237E"/>
    <w:rsid w:val="00F829D7"/>
    <w:rsid w:val="00F8494C"/>
    <w:rsid w:val="00F86523"/>
    <w:rsid w:val="00F9165B"/>
    <w:rsid w:val="00F93391"/>
    <w:rsid w:val="00F94224"/>
    <w:rsid w:val="00FA05DC"/>
    <w:rsid w:val="00FA3D46"/>
    <w:rsid w:val="00FA57C6"/>
    <w:rsid w:val="00FB11C1"/>
    <w:rsid w:val="00FB15A9"/>
    <w:rsid w:val="00FB2D67"/>
    <w:rsid w:val="00FB6F48"/>
    <w:rsid w:val="00FD534A"/>
    <w:rsid w:val="00FD6B90"/>
    <w:rsid w:val="00FD7CA2"/>
    <w:rsid w:val="00FE7900"/>
    <w:rsid w:val="00FF73DC"/>
    <w:rsid w:val="04845FF9"/>
    <w:rsid w:val="08151F27"/>
    <w:rsid w:val="08226DFD"/>
    <w:rsid w:val="087A1FF4"/>
    <w:rsid w:val="0AAC0A11"/>
    <w:rsid w:val="0CE17DB7"/>
    <w:rsid w:val="0FF02E2D"/>
    <w:rsid w:val="16134C45"/>
    <w:rsid w:val="16883F46"/>
    <w:rsid w:val="18623C74"/>
    <w:rsid w:val="1BD32D8F"/>
    <w:rsid w:val="1BF76763"/>
    <w:rsid w:val="1D6D691A"/>
    <w:rsid w:val="1DC64BB4"/>
    <w:rsid w:val="1DE127BB"/>
    <w:rsid w:val="1E680C0B"/>
    <w:rsid w:val="232D6E3B"/>
    <w:rsid w:val="248F1888"/>
    <w:rsid w:val="25D70694"/>
    <w:rsid w:val="2653111A"/>
    <w:rsid w:val="286D6780"/>
    <w:rsid w:val="2AC80B93"/>
    <w:rsid w:val="2B131C82"/>
    <w:rsid w:val="2DAD5852"/>
    <w:rsid w:val="30105025"/>
    <w:rsid w:val="30F930E7"/>
    <w:rsid w:val="33623470"/>
    <w:rsid w:val="35B75D74"/>
    <w:rsid w:val="365B5723"/>
    <w:rsid w:val="366E7F36"/>
    <w:rsid w:val="3BAE1BA5"/>
    <w:rsid w:val="3BCF7971"/>
    <w:rsid w:val="3DC6005B"/>
    <w:rsid w:val="3EA1200F"/>
    <w:rsid w:val="404F7098"/>
    <w:rsid w:val="431D6906"/>
    <w:rsid w:val="453F3D0E"/>
    <w:rsid w:val="46A83CBC"/>
    <w:rsid w:val="47F053FB"/>
    <w:rsid w:val="49AA7D5D"/>
    <w:rsid w:val="4A99069C"/>
    <w:rsid w:val="4F252466"/>
    <w:rsid w:val="52642F54"/>
    <w:rsid w:val="52E35D57"/>
    <w:rsid w:val="56CC057D"/>
    <w:rsid w:val="5BAA2E81"/>
    <w:rsid w:val="5BD453BA"/>
    <w:rsid w:val="5BFC425D"/>
    <w:rsid w:val="61873DF1"/>
    <w:rsid w:val="62A40C9A"/>
    <w:rsid w:val="63E76EB4"/>
    <w:rsid w:val="64FD5781"/>
    <w:rsid w:val="64FF40AF"/>
    <w:rsid w:val="66756726"/>
    <w:rsid w:val="685E56B5"/>
    <w:rsid w:val="691A3820"/>
    <w:rsid w:val="69D8014E"/>
    <w:rsid w:val="6AF0032E"/>
    <w:rsid w:val="718A6F7C"/>
    <w:rsid w:val="764E702B"/>
    <w:rsid w:val="77375569"/>
    <w:rsid w:val="78CB5949"/>
    <w:rsid w:val="79706B33"/>
    <w:rsid w:val="7B6B2991"/>
    <w:rsid w:val="7C6613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locked="1" w:semiHidden="0" w:qFormat="1"/>
    <w:lsdException w:name="heading 2" w:locked="1" w:semiHidden="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locked="1" w:semiHidden="0" w:uiPriority="39"/>
    <w:lsdException w:name="toc 2" w:locked="1" w:semiHidden="0" w:qFormat="1"/>
    <w:lsdException w:name="toc 3" w:locked="1" w:semiHidden="0" w:qFormat="1"/>
    <w:lsdException w:name="toc 4" w:locked="1" w:semiHidden="0" w:qFormat="1"/>
    <w:lsdException w:name="toc 5" w:locked="1" w:semiHidden="0" w:qFormat="1"/>
    <w:lsdException w:name="toc 6" w:locked="1" w:semiHidden="0" w:qFormat="1"/>
    <w:lsdException w:name="toc 7" w:locked="1" w:semiHidden="0" w:qFormat="1"/>
    <w:lsdException w:name="toc 8" w:locked="1" w:semiHidden="0" w:qFormat="1"/>
    <w:lsdException w:name="toc 9" w:locked="1" w:semiHidden="0" w:qFormat="1"/>
    <w:lsdException w:name="Normal Indent" w:locked="1" w:unhideWhenUsed="1"/>
    <w:lsdException w:name="footnote text" w:locked="1" w:unhideWhenUsed="1"/>
    <w:lsdException w:name="annotation text" w:locked="1" w:unhideWhenUsed="1"/>
    <w:lsdException w:name="header"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semiHidden="0"/>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qFormat="1"/>
    <w:lsdException w:name="Strong" w:locked="1" w:semiHidden="0" w:qFormat="1"/>
    <w:lsdException w:name="Emphasis" w:locked="1" w:semiHidden="0" w:qFormat="1"/>
    <w:lsdException w:name="Document Map" w:qFormat="1"/>
    <w:lsdException w:name="Plain Text" w:locked="1" w:unhideWhenUsed="1"/>
    <w:lsdException w:name="E-mail Signature" w:locked="1" w:unhideWhenUsed="1"/>
    <w:lsdException w:name="HTML Top of Form" w:unhideWhenUsed="1"/>
    <w:lsdException w:name="HTML Bottom of Form" w:unhideWhenUsed="1"/>
    <w:lsdException w:name="Normal (Web)" w:semiHidden="0"/>
    <w:lsdException w:name="HTML Acronym" w:semiHidden="0" w:qFormat="1"/>
    <w:lsdException w:name="HTML Address" w:locked="1" w:unhideWhenUsed="1"/>
    <w:lsdException w:name="HTML Cite" w:semiHidden="0" w:qFormat="1"/>
    <w:lsdException w:name="HTML Code" w:semiHidden="0" w:qFormat="1"/>
    <w:lsdException w:name="HTML Definition" w:semiHidden="0" w:qFormat="1"/>
    <w:lsdException w:name="HTML Keyboard" w:locked="1" w:unhideWhenUsed="1"/>
    <w:lsdException w:name="HTML Preformatted" w:locked="1" w:unhideWhenUsed="1"/>
    <w:lsdException w:name="HTML Sample" w:locked="1" w:unhideWhenUsed="1"/>
    <w:lsdException w:name="HTML Typewriter" w:locked="1" w:unhideWhenUsed="1"/>
    <w:lsdException w:name="HTML Variable" w:semiHidden="0"/>
    <w:lsdException w:name="Normal Table" w:semiHidden="0" w:unhideWhenUsed="1" w:qFormat="1"/>
    <w:lsdException w:name="annotation subject" w:locked="1" w:unhideWhenUsed="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semiHidden="0" w:qFormat="1"/>
    <w:lsdException w:name="Table Grid" w:locked="1" w:semiHidden="0" w:qFormat="1"/>
    <w:lsdException w:name="Table Theme" w:locked="1"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D1D4B"/>
    <w:pPr>
      <w:spacing w:line="520" w:lineRule="exact"/>
      <w:ind w:firstLineChars="200" w:firstLine="200"/>
      <w:jc w:val="both"/>
    </w:pPr>
    <w:rPr>
      <w:rFonts w:eastAsia="仿宋_GB2312" w:cs="Tahoma"/>
      <w:sz w:val="28"/>
      <w:szCs w:val="22"/>
    </w:rPr>
  </w:style>
  <w:style w:type="paragraph" w:styleId="1">
    <w:name w:val="heading 1"/>
    <w:basedOn w:val="a"/>
    <w:next w:val="a"/>
    <w:link w:val="1Char"/>
    <w:uiPriority w:val="99"/>
    <w:qFormat/>
    <w:locked/>
    <w:rsid w:val="00DD1D4B"/>
    <w:pPr>
      <w:keepNext/>
      <w:keepLines/>
      <w:spacing w:line="220" w:lineRule="atLeast"/>
      <w:jc w:val="center"/>
      <w:outlineLvl w:val="0"/>
    </w:pPr>
    <w:rPr>
      <w:rFonts w:eastAsia="黑体" w:cs="Times New Roman"/>
      <w:b/>
      <w:bCs/>
      <w:kern w:val="44"/>
      <w:sz w:val="44"/>
      <w:szCs w:val="44"/>
    </w:rPr>
  </w:style>
  <w:style w:type="paragraph" w:styleId="2">
    <w:name w:val="heading 2"/>
    <w:basedOn w:val="a"/>
    <w:next w:val="a"/>
    <w:link w:val="2Char"/>
    <w:uiPriority w:val="99"/>
    <w:qFormat/>
    <w:locked/>
    <w:rsid w:val="00DD1D4B"/>
    <w:pPr>
      <w:keepNext/>
      <w:keepLines/>
      <w:jc w:val="center"/>
      <w:outlineLvl w:val="1"/>
    </w:pPr>
    <w:rPr>
      <w:rFonts w:ascii="Cambria" w:eastAsia="仿宋" w:hAnsi="Cambria" w:cs="Times New Roman"/>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locked/>
    <w:rsid w:val="00DD1D4B"/>
    <w:pPr>
      <w:ind w:left="1320"/>
    </w:pPr>
    <w:rPr>
      <w:rFonts w:ascii="Calibri" w:hAnsi="Calibri" w:cs="Calibri"/>
      <w:sz w:val="18"/>
      <w:szCs w:val="18"/>
    </w:rPr>
  </w:style>
  <w:style w:type="paragraph" w:styleId="a3">
    <w:name w:val="Document Map"/>
    <w:basedOn w:val="a"/>
    <w:link w:val="Char"/>
    <w:uiPriority w:val="99"/>
    <w:semiHidden/>
    <w:qFormat/>
    <w:rsid w:val="00DD1D4B"/>
    <w:rPr>
      <w:rFonts w:ascii="宋体" w:eastAsia="宋体"/>
      <w:sz w:val="18"/>
      <w:szCs w:val="18"/>
    </w:rPr>
  </w:style>
  <w:style w:type="paragraph" w:styleId="5">
    <w:name w:val="toc 5"/>
    <w:basedOn w:val="a"/>
    <w:next w:val="a"/>
    <w:uiPriority w:val="99"/>
    <w:qFormat/>
    <w:locked/>
    <w:rsid w:val="00DD1D4B"/>
    <w:pPr>
      <w:ind w:left="880"/>
    </w:pPr>
    <w:rPr>
      <w:rFonts w:ascii="Calibri" w:hAnsi="Calibri" w:cs="Calibri"/>
      <w:sz w:val="18"/>
      <w:szCs w:val="18"/>
    </w:rPr>
  </w:style>
  <w:style w:type="paragraph" w:styleId="3">
    <w:name w:val="toc 3"/>
    <w:basedOn w:val="a"/>
    <w:next w:val="a"/>
    <w:uiPriority w:val="99"/>
    <w:qFormat/>
    <w:locked/>
    <w:rsid w:val="00DD1D4B"/>
    <w:pPr>
      <w:ind w:left="440"/>
    </w:pPr>
    <w:rPr>
      <w:rFonts w:ascii="Calibri" w:hAnsi="Calibri" w:cs="Calibri"/>
      <w:i/>
      <w:iCs/>
      <w:sz w:val="20"/>
      <w:szCs w:val="20"/>
    </w:rPr>
  </w:style>
  <w:style w:type="paragraph" w:styleId="8">
    <w:name w:val="toc 8"/>
    <w:basedOn w:val="a"/>
    <w:next w:val="a"/>
    <w:uiPriority w:val="99"/>
    <w:qFormat/>
    <w:locked/>
    <w:rsid w:val="00DD1D4B"/>
    <w:pPr>
      <w:ind w:left="1540"/>
    </w:pPr>
    <w:rPr>
      <w:rFonts w:ascii="Calibri" w:hAnsi="Calibri" w:cs="Calibri"/>
      <w:sz w:val="18"/>
      <w:szCs w:val="18"/>
    </w:rPr>
  </w:style>
  <w:style w:type="paragraph" w:styleId="a4">
    <w:name w:val="Date"/>
    <w:basedOn w:val="a"/>
    <w:next w:val="a"/>
    <w:link w:val="Char0"/>
    <w:uiPriority w:val="99"/>
    <w:qFormat/>
    <w:rsid w:val="00DD1D4B"/>
    <w:pPr>
      <w:ind w:leftChars="2500" w:left="100"/>
    </w:pPr>
    <w:rPr>
      <w:rFonts w:eastAsia="宋体" w:cs="Times New Roman"/>
      <w:sz w:val="22"/>
    </w:rPr>
  </w:style>
  <w:style w:type="paragraph" w:styleId="a5">
    <w:name w:val="Balloon Text"/>
    <w:basedOn w:val="a"/>
    <w:link w:val="Char1"/>
    <w:uiPriority w:val="99"/>
    <w:qFormat/>
    <w:rsid w:val="00DD1D4B"/>
    <w:rPr>
      <w:rFonts w:eastAsia="宋体" w:cs="Times New Roman"/>
      <w:sz w:val="18"/>
      <w:szCs w:val="18"/>
    </w:rPr>
  </w:style>
  <w:style w:type="paragraph" w:styleId="a6">
    <w:name w:val="footer"/>
    <w:basedOn w:val="a"/>
    <w:link w:val="Char2"/>
    <w:uiPriority w:val="99"/>
    <w:qFormat/>
    <w:rsid w:val="00DD1D4B"/>
    <w:pPr>
      <w:tabs>
        <w:tab w:val="center" w:pos="4153"/>
        <w:tab w:val="right" w:pos="8306"/>
      </w:tabs>
    </w:pPr>
    <w:rPr>
      <w:rFonts w:eastAsia="宋体" w:cs="Times New Roman"/>
      <w:sz w:val="18"/>
      <w:szCs w:val="18"/>
    </w:rPr>
  </w:style>
  <w:style w:type="paragraph" w:styleId="a7">
    <w:name w:val="header"/>
    <w:basedOn w:val="a"/>
    <w:link w:val="Char3"/>
    <w:uiPriority w:val="99"/>
    <w:semiHidden/>
    <w:qFormat/>
    <w:rsid w:val="00DD1D4B"/>
    <w:pPr>
      <w:pBdr>
        <w:bottom w:val="single" w:sz="6" w:space="1" w:color="auto"/>
      </w:pBdr>
      <w:tabs>
        <w:tab w:val="center" w:pos="4153"/>
        <w:tab w:val="right" w:pos="8306"/>
      </w:tabs>
      <w:jc w:val="center"/>
    </w:pPr>
    <w:rPr>
      <w:rFonts w:eastAsia="宋体" w:cs="Times New Roman"/>
      <w:sz w:val="18"/>
      <w:szCs w:val="18"/>
    </w:rPr>
  </w:style>
  <w:style w:type="paragraph" w:styleId="10">
    <w:name w:val="toc 1"/>
    <w:basedOn w:val="a"/>
    <w:next w:val="a"/>
    <w:uiPriority w:val="39"/>
    <w:locked/>
    <w:rsid w:val="00DD1D4B"/>
    <w:pPr>
      <w:spacing w:before="120" w:after="120"/>
    </w:pPr>
    <w:rPr>
      <w:rFonts w:ascii="Calibri" w:hAnsi="Calibri" w:cs="Calibri"/>
      <w:b/>
      <w:bCs/>
      <w:caps/>
      <w:sz w:val="20"/>
      <w:szCs w:val="20"/>
    </w:rPr>
  </w:style>
  <w:style w:type="paragraph" w:styleId="4">
    <w:name w:val="toc 4"/>
    <w:basedOn w:val="a"/>
    <w:next w:val="a"/>
    <w:uiPriority w:val="99"/>
    <w:qFormat/>
    <w:locked/>
    <w:rsid w:val="00DD1D4B"/>
    <w:pPr>
      <w:ind w:left="660"/>
    </w:pPr>
    <w:rPr>
      <w:rFonts w:ascii="Calibri" w:hAnsi="Calibri" w:cs="Calibri"/>
      <w:sz w:val="18"/>
      <w:szCs w:val="18"/>
    </w:rPr>
  </w:style>
  <w:style w:type="paragraph" w:styleId="6">
    <w:name w:val="toc 6"/>
    <w:basedOn w:val="a"/>
    <w:next w:val="a"/>
    <w:uiPriority w:val="99"/>
    <w:qFormat/>
    <w:locked/>
    <w:rsid w:val="00DD1D4B"/>
    <w:pPr>
      <w:ind w:left="1100"/>
    </w:pPr>
    <w:rPr>
      <w:rFonts w:ascii="Calibri" w:hAnsi="Calibri" w:cs="Calibri"/>
      <w:sz w:val="18"/>
      <w:szCs w:val="18"/>
    </w:rPr>
  </w:style>
  <w:style w:type="paragraph" w:styleId="20">
    <w:name w:val="toc 2"/>
    <w:basedOn w:val="a"/>
    <w:next w:val="a"/>
    <w:uiPriority w:val="99"/>
    <w:qFormat/>
    <w:locked/>
    <w:rsid w:val="00DD1D4B"/>
    <w:pPr>
      <w:ind w:left="220"/>
    </w:pPr>
    <w:rPr>
      <w:rFonts w:ascii="Calibri" w:hAnsi="Calibri" w:cs="Calibri"/>
      <w:smallCaps/>
      <w:sz w:val="20"/>
      <w:szCs w:val="20"/>
    </w:rPr>
  </w:style>
  <w:style w:type="paragraph" w:styleId="9">
    <w:name w:val="toc 9"/>
    <w:basedOn w:val="a"/>
    <w:next w:val="a"/>
    <w:uiPriority w:val="99"/>
    <w:qFormat/>
    <w:locked/>
    <w:rsid w:val="00DD1D4B"/>
    <w:pPr>
      <w:ind w:left="1760"/>
    </w:pPr>
    <w:rPr>
      <w:rFonts w:ascii="Calibri" w:hAnsi="Calibri" w:cs="Calibri"/>
      <w:sz w:val="18"/>
      <w:szCs w:val="18"/>
    </w:rPr>
  </w:style>
  <w:style w:type="paragraph" w:styleId="a8">
    <w:name w:val="Normal (Web)"/>
    <w:basedOn w:val="a"/>
    <w:uiPriority w:val="99"/>
    <w:rsid w:val="00DD1D4B"/>
    <w:pPr>
      <w:spacing w:before="100" w:beforeAutospacing="1" w:after="100" w:afterAutospacing="1"/>
    </w:pPr>
    <w:rPr>
      <w:rFonts w:ascii="宋体" w:eastAsia="宋体" w:hAnsi="宋体" w:cs="宋体"/>
      <w:sz w:val="24"/>
      <w:szCs w:val="24"/>
    </w:rPr>
  </w:style>
  <w:style w:type="character" w:styleId="a9">
    <w:name w:val="Strong"/>
    <w:uiPriority w:val="99"/>
    <w:qFormat/>
    <w:locked/>
    <w:rsid w:val="00DD1D4B"/>
    <w:rPr>
      <w:rFonts w:cs="Times New Roman"/>
      <w:b/>
    </w:rPr>
  </w:style>
  <w:style w:type="character" w:styleId="aa">
    <w:name w:val="page number"/>
    <w:uiPriority w:val="99"/>
    <w:rsid w:val="00DD1D4B"/>
    <w:rPr>
      <w:rFonts w:cs="Times New Roman"/>
    </w:rPr>
  </w:style>
  <w:style w:type="character" w:styleId="ab">
    <w:name w:val="FollowedHyperlink"/>
    <w:uiPriority w:val="99"/>
    <w:semiHidden/>
    <w:qFormat/>
    <w:rsid w:val="00DD1D4B"/>
    <w:rPr>
      <w:rFonts w:cs="Times New Roman"/>
      <w:color w:val="800080"/>
      <w:u w:val="single"/>
    </w:rPr>
  </w:style>
  <w:style w:type="character" w:styleId="ac">
    <w:name w:val="Emphasis"/>
    <w:uiPriority w:val="99"/>
    <w:qFormat/>
    <w:locked/>
    <w:rsid w:val="00DD1D4B"/>
    <w:rPr>
      <w:rFonts w:cs="Times New Roman"/>
      <w:i/>
    </w:rPr>
  </w:style>
  <w:style w:type="character" w:styleId="HTML">
    <w:name w:val="HTML Definition"/>
    <w:uiPriority w:val="99"/>
    <w:qFormat/>
    <w:rsid w:val="00DD1D4B"/>
    <w:rPr>
      <w:rFonts w:cs="Times New Roman"/>
    </w:rPr>
  </w:style>
  <w:style w:type="character" w:styleId="HTML0">
    <w:name w:val="HTML Acronym"/>
    <w:uiPriority w:val="99"/>
    <w:qFormat/>
    <w:rsid w:val="00DD1D4B"/>
    <w:rPr>
      <w:rFonts w:cs="Times New Roman"/>
    </w:rPr>
  </w:style>
  <w:style w:type="character" w:styleId="HTML1">
    <w:name w:val="HTML Variable"/>
    <w:uiPriority w:val="99"/>
    <w:rsid w:val="00DD1D4B"/>
    <w:rPr>
      <w:rFonts w:cs="Times New Roman"/>
    </w:rPr>
  </w:style>
  <w:style w:type="character" w:styleId="ad">
    <w:name w:val="Hyperlink"/>
    <w:uiPriority w:val="99"/>
    <w:qFormat/>
    <w:rsid w:val="00DD1D4B"/>
    <w:rPr>
      <w:rFonts w:cs="Times New Roman"/>
      <w:color w:val="0000FF"/>
      <w:u w:val="single"/>
    </w:rPr>
  </w:style>
  <w:style w:type="character" w:styleId="HTML2">
    <w:name w:val="HTML Code"/>
    <w:uiPriority w:val="99"/>
    <w:qFormat/>
    <w:rsid w:val="00DD1D4B"/>
    <w:rPr>
      <w:rFonts w:ascii="Courier New" w:hAnsi="Courier New" w:cs="Courier New"/>
      <w:sz w:val="20"/>
    </w:rPr>
  </w:style>
  <w:style w:type="character" w:styleId="HTML3">
    <w:name w:val="HTML Cite"/>
    <w:uiPriority w:val="99"/>
    <w:qFormat/>
    <w:rsid w:val="00DD1D4B"/>
    <w:rPr>
      <w:rFonts w:cs="Times New Roman"/>
    </w:rPr>
  </w:style>
  <w:style w:type="table" w:styleId="ae">
    <w:name w:val="Table Grid"/>
    <w:basedOn w:val="a1"/>
    <w:uiPriority w:val="99"/>
    <w:qFormat/>
    <w:locked/>
    <w:rsid w:val="00DD1D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sid w:val="00DD1D4B"/>
    <w:rPr>
      <w:rFonts w:ascii="Tahoma" w:eastAsia="黑体" w:hAnsi="Tahoma" w:cs="Times New Roman"/>
      <w:b/>
      <w:kern w:val="44"/>
      <w:sz w:val="44"/>
    </w:rPr>
  </w:style>
  <w:style w:type="character" w:customStyle="1" w:styleId="2Char">
    <w:name w:val="标题 2 Char"/>
    <w:link w:val="2"/>
    <w:uiPriority w:val="99"/>
    <w:locked/>
    <w:rsid w:val="00DD1D4B"/>
    <w:rPr>
      <w:rFonts w:ascii="Cambria" w:eastAsia="仿宋" w:hAnsi="Cambria" w:cs="Times New Roman"/>
      <w:sz w:val="32"/>
    </w:rPr>
  </w:style>
  <w:style w:type="character" w:customStyle="1" w:styleId="Char0">
    <w:name w:val="日期 Char"/>
    <w:link w:val="a4"/>
    <w:uiPriority w:val="99"/>
    <w:semiHidden/>
    <w:qFormat/>
    <w:locked/>
    <w:rsid w:val="00DD1D4B"/>
    <w:rPr>
      <w:rFonts w:ascii="Tahoma" w:hAnsi="Tahoma" w:cs="Times New Roman"/>
      <w:sz w:val="22"/>
    </w:rPr>
  </w:style>
  <w:style w:type="character" w:customStyle="1" w:styleId="Char1">
    <w:name w:val="批注框文本 Char"/>
    <w:link w:val="a5"/>
    <w:uiPriority w:val="99"/>
    <w:semiHidden/>
    <w:qFormat/>
    <w:locked/>
    <w:rsid w:val="00DD1D4B"/>
    <w:rPr>
      <w:rFonts w:ascii="Tahoma" w:hAnsi="Tahoma" w:cs="Times New Roman"/>
      <w:sz w:val="18"/>
    </w:rPr>
  </w:style>
  <w:style w:type="character" w:customStyle="1" w:styleId="Char2">
    <w:name w:val="页脚 Char"/>
    <w:link w:val="a6"/>
    <w:uiPriority w:val="99"/>
    <w:qFormat/>
    <w:locked/>
    <w:rsid w:val="00DD1D4B"/>
    <w:rPr>
      <w:rFonts w:ascii="Tahoma" w:hAnsi="Tahoma" w:cs="Times New Roman"/>
      <w:sz w:val="18"/>
    </w:rPr>
  </w:style>
  <w:style w:type="character" w:customStyle="1" w:styleId="Char3">
    <w:name w:val="页眉 Char"/>
    <w:link w:val="a7"/>
    <w:uiPriority w:val="99"/>
    <w:semiHidden/>
    <w:qFormat/>
    <w:locked/>
    <w:rsid w:val="00DD1D4B"/>
    <w:rPr>
      <w:rFonts w:ascii="Tahoma" w:hAnsi="Tahoma" w:cs="Times New Roman"/>
      <w:sz w:val="18"/>
    </w:rPr>
  </w:style>
  <w:style w:type="paragraph" w:customStyle="1" w:styleId="Default">
    <w:name w:val="Default"/>
    <w:uiPriority w:val="99"/>
    <w:qFormat/>
    <w:rsid w:val="00DD1D4B"/>
    <w:pPr>
      <w:widowControl w:val="0"/>
      <w:autoSpaceDE w:val="0"/>
      <w:autoSpaceDN w:val="0"/>
      <w:adjustRightInd w:val="0"/>
    </w:pPr>
    <w:rPr>
      <w:rFonts w:ascii="黑体" w:eastAsia="黑体" w:hAnsi="黑体"/>
      <w:color w:val="000000"/>
      <w:sz w:val="24"/>
    </w:rPr>
  </w:style>
  <w:style w:type="paragraph" w:customStyle="1" w:styleId="af">
    <w:name w:val="a"/>
    <w:basedOn w:val="a"/>
    <w:uiPriority w:val="99"/>
    <w:qFormat/>
    <w:rsid w:val="00DD1D4B"/>
    <w:pPr>
      <w:spacing w:before="100" w:beforeAutospacing="1" w:after="100" w:afterAutospacing="1" w:line="240" w:lineRule="auto"/>
    </w:pPr>
    <w:rPr>
      <w:rFonts w:ascii="宋体" w:eastAsia="宋体" w:hAnsi="宋体" w:cs="宋体"/>
      <w:sz w:val="24"/>
      <w:szCs w:val="24"/>
    </w:rPr>
  </w:style>
  <w:style w:type="paragraph" w:customStyle="1" w:styleId="msonormalcxspmiddle">
    <w:name w:val="msonormalcxspmiddle"/>
    <w:basedOn w:val="a"/>
    <w:uiPriority w:val="99"/>
    <w:qFormat/>
    <w:rsid w:val="00DD1D4B"/>
    <w:pPr>
      <w:spacing w:before="100" w:beforeAutospacing="1" w:after="100" w:afterAutospacing="1" w:line="240" w:lineRule="auto"/>
    </w:pPr>
    <w:rPr>
      <w:rFonts w:ascii="宋体" w:eastAsia="宋体" w:hAnsi="宋体" w:cs="宋体"/>
      <w:sz w:val="24"/>
      <w:szCs w:val="24"/>
    </w:rPr>
  </w:style>
  <w:style w:type="character" w:customStyle="1" w:styleId="apple-converted-space">
    <w:name w:val="apple-converted-space"/>
    <w:uiPriority w:val="99"/>
    <w:rsid w:val="00DD1D4B"/>
    <w:rPr>
      <w:rFonts w:cs="Times New Roman"/>
    </w:rPr>
  </w:style>
  <w:style w:type="character" w:customStyle="1" w:styleId="tl1">
    <w:name w:val="tl1"/>
    <w:uiPriority w:val="99"/>
    <w:qFormat/>
    <w:rsid w:val="00DD1D4B"/>
    <w:rPr>
      <w:rFonts w:cs="Times New Roman"/>
      <w:b/>
      <w:bCs/>
      <w:sz w:val="24"/>
      <w:szCs w:val="24"/>
    </w:rPr>
  </w:style>
  <w:style w:type="character" w:customStyle="1" w:styleId="last5">
    <w:name w:val="last5"/>
    <w:uiPriority w:val="99"/>
    <w:qFormat/>
    <w:rsid w:val="00DD1D4B"/>
    <w:rPr>
      <w:rFonts w:cs="Times New Roman"/>
    </w:rPr>
  </w:style>
  <w:style w:type="character" w:customStyle="1" w:styleId="diff-html-added">
    <w:name w:val="diff-html-added"/>
    <w:uiPriority w:val="99"/>
    <w:qFormat/>
    <w:rsid w:val="00DD1D4B"/>
    <w:rPr>
      <w:rFonts w:cs="Times New Roman"/>
      <w:sz w:val="21"/>
      <w:szCs w:val="21"/>
      <w:shd w:val="clear" w:color="auto" w:fill="CCFFCC"/>
    </w:rPr>
  </w:style>
  <w:style w:type="character" w:customStyle="1" w:styleId="diff-html-changed">
    <w:name w:val="diff-html-changed"/>
    <w:uiPriority w:val="99"/>
    <w:qFormat/>
    <w:rsid w:val="00DD1D4B"/>
    <w:rPr>
      <w:rFonts w:cs="Times New Roman"/>
    </w:rPr>
  </w:style>
  <w:style w:type="character" w:customStyle="1" w:styleId="diff-html-removed">
    <w:name w:val="diff-html-removed"/>
    <w:uiPriority w:val="99"/>
    <w:qFormat/>
    <w:rsid w:val="00DD1D4B"/>
    <w:rPr>
      <w:rFonts w:cs="Times New Roman"/>
      <w:strike/>
      <w:sz w:val="21"/>
      <w:szCs w:val="21"/>
      <w:shd w:val="clear" w:color="auto" w:fill="FDC6C6"/>
    </w:rPr>
  </w:style>
  <w:style w:type="character" w:customStyle="1" w:styleId="next">
    <w:name w:val="next"/>
    <w:uiPriority w:val="99"/>
    <w:qFormat/>
    <w:rsid w:val="00DD1D4B"/>
    <w:rPr>
      <w:rFonts w:cs="Times New Roman"/>
    </w:rPr>
  </w:style>
  <w:style w:type="character" w:customStyle="1" w:styleId="first3">
    <w:name w:val="first3"/>
    <w:uiPriority w:val="99"/>
    <w:qFormat/>
    <w:rsid w:val="00DD1D4B"/>
    <w:rPr>
      <w:rFonts w:cs="Times New Roman"/>
    </w:rPr>
  </w:style>
  <w:style w:type="character" w:customStyle="1" w:styleId="previous1">
    <w:name w:val="previous1"/>
    <w:uiPriority w:val="99"/>
    <w:qFormat/>
    <w:rsid w:val="00DD1D4B"/>
    <w:rPr>
      <w:rFonts w:cs="Times New Roman"/>
    </w:rPr>
  </w:style>
  <w:style w:type="character" w:customStyle="1" w:styleId="first1">
    <w:name w:val="first1"/>
    <w:uiPriority w:val="99"/>
    <w:qFormat/>
    <w:rsid w:val="00DD1D4B"/>
    <w:rPr>
      <w:rFonts w:cs="Times New Roman"/>
    </w:rPr>
  </w:style>
  <w:style w:type="character" w:customStyle="1" w:styleId="previous">
    <w:name w:val="previous"/>
    <w:uiPriority w:val="99"/>
    <w:qFormat/>
    <w:rsid w:val="00DD1D4B"/>
    <w:rPr>
      <w:rFonts w:cs="Times New Roman"/>
    </w:rPr>
  </w:style>
  <w:style w:type="character" w:customStyle="1" w:styleId="first">
    <w:name w:val="first"/>
    <w:uiPriority w:val="99"/>
    <w:qFormat/>
    <w:rsid w:val="00DD1D4B"/>
    <w:rPr>
      <w:rFonts w:cs="Times New Roman"/>
    </w:rPr>
  </w:style>
  <w:style w:type="character" w:customStyle="1" w:styleId="last">
    <w:name w:val="last"/>
    <w:uiPriority w:val="99"/>
    <w:qFormat/>
    <w:rsid w:val="00DD1D4B"/>
    <w:rPr>
      <w:rFonts w:cs="Times New Roman"/>
    </w:rPr>
  </w:style>
  <w:style w:type="character" w:customStyle="1" w:styleId="next1">
    <w:name w:val="next1"/>
    <w:uiPriority w:val="99"/>
    <w:qFormat/>
    <w:rsid w:val="00DD1D4B"/>
    <w:rPr>
      <w:rFonts w:cs="Times New Roman"/>
    </w:rPr>
  </w:style>
  <w:style w:type="character" w:customStyle="1" w:styleId="font61">
    <w:name w:val="font61"/>
    <w:uiPriority w:val="99"/>
    <w:qFormat/>
    <w:rsid w:val="00DD1D4B"/>
    <w:rPr>
      <w:rFonts w:ascii="宋体" w:eastAsia="宋体" w:hAnsi="宋体" w:cs="宋体"/>
      <w:b/>
      <w:color w:val="000000"/>
      <w:sz w:val="36"/>
      <w:szCs w:val="36"/>
      <w:u w:val="none"/>
    </w:rPr>
  </w:style>
  <w:style w:type="character" w:customStyle="1" w:styleId="font51">
    <w:name w:val="font51"/>
    <w:uiPriority w:val="99"/>
    <w:qFormat/>
    <w:rsid w:val="00DD1D4B"/>
    <w:rPr>
      <w:rFonts w:ascii="宋体" w:eastAsia="宋体" w:hAnsi="宋体" w:cs="宋体"/>
      <w:b/>
      <w:color w:val="000000"/>
      <w:sz w:val="24"/>
      <w:szCs w:val="24"/>
      <w:u w:val="none"/>
    </w:rPr>
  </w:style>
  <w:style w:type="character" w:customStyle="1" w:styleId="font31">
    <w:name w:val="font31"/>
    <w:uiPriority w:val="99"/>
    <w:qFormat/>
    <w:rsid w:val="00DD1D4B"/>
    <w:rPr>
      <w:rFonts w:ascii="宋体" w:eastAsia="宋体" w:hAnsi="宋体" w:cs="宋体"/>
      <w:b/>
      <w:color w:val="000000"/>
      <w:sz w:val="32"/>
      <w:szCs w:val="32"/>
      <w:u w:val="none"/>
    </w:rPr>
  </w:style>
  <w:style w:type="character" w:customStyle="1" w:styleId="font11">
    <w:name w:val="font11"/>
    <w:uiPriority w:val="99"/>
    <w:rsid w:val="00DD1D4B"/>
    <w:rPr>
      <w:rFonts w:ascii="Times New Roman" w:hAnsi="Times New Roman" w:cs="Times New Roman"/>
      <w:b/>
      <w:color w:val="000000"/>
      <w:sz w:val="21"/>
      <w:szCs w:val="21"/>
      <w:u w:val="none"/>
    </w:rPr>
  </w:style>
  <w:style w:type="character" w:customStyle="1" w:styleId="font21">
    <w:name w:val="font21"/>
    <w:uiPriority w:val="99"/>
    <w:qFormat/>
    <w:rsid w:val="00DD1D4B"/>
    <w:rPr>
      <w:rFonts w:ascii="宋体" w:eastAsia="宋体" w:hAnsi="宋体" w:cs="宋体"/>
      <w:b/>
      <w:color w:val="000000"/>
      <w:sz w:val="21"/>
      <w:szCs w:val="21"/>
      <w:u w:val="none"/>
    </w:rPr>
  </w:style>
  <w:style w:type="character" w:customStyle="1" w:styleId="Char">
    <w:name w:val="文档结构图 Char"/>
    <w:link w:val="a3"/>
    <w:uiPriority w:val="99"/>
    <w:semiHidden/>
    <w:qFormat/>
    <w:locked/>
    <w:rsid w:val="00DD1D4B"/>
    <w:rPr>
      <w:rFonts w:ascii="宋体" w:hAnsi="Tahoma" w:cs="Tahoma"/>
      <w:sz w:val="18"/>
      <w:szCs w:val="18"/>
    </w:rPr>
  </w:style>
  <w:style w:type="paragraph" w:customStyle="1" w:styleId="11">
    <w:name w:val="列出段落1"/>
    <w:basedOn w:val="a"/>
    <w:uiPriority w:val="99"/>
    <w:qFormat/>
    <w:rsid w:val="00DD1D4B"/>
    <w:pPr>
      <w:ind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601513-8C80-43C0-905F-F5187F697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423</Words>
  <Characters>2412</Characters>
  <Application>Microsoft Office Word</Application>
  <DocSecurity>0</DocSecurity>
  <Lines>20</Lines>
  <Paragraphs>5</Paragraphs>
  <ScaleCrop>false</ScaleCrop>
  <Company>MC SYSTEM</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中共中央 国务院关于深化体制机制改革</dc:title>
  <dc:creator>Administrator</dc:creator>
  <cp:lastModifiedBy>admin</cp:lastModifiedBy>
  <cp:revision>3</cp:revision>
  <cp:lastPrinted>2017-09-08T09:03:00Z</cp:lastPrinted>
  <dcterms:created xsi:type="dcterms:W3CDTF">2017-12-28T00:42:00Z</dcterms:created>
  <dcterms:modified xsi:type="dcterms:W3CDTF">2017-12-28T00:43:00Z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